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0C84" w14:textId="7DE5C55A" w:rsidR="00E75EB2" w:rsidRPr="00B465EE" w:rsidRDefault="00E75EB2" w:rsidP="00D95325">
      <w:pPr>
        <w:pStyle w:val="MMKopfzeile"/>
        <w:outlineLvl w:val="0"/>
        <w:rPr>
          <w:color w:val="6E6B60"/>
          <w:lang w:val="it-IT"/>
        </w:rPr>
      </w:pPr>
      <w:r w:rsidRPr="00B465EE">
        <w:rPr>
          <w:color w:val="6E6B60"/>
          <w:lang w:val="it-IT"/>
        </w:rPr>
        <w:t xml:space="preserve">Schaan, </w:t>
      </w:r>
      <w:r w:rsidR="00F83146">
        <w:rPr>
          <w:color w:val="6E6B60"/>
          <w:lang w:val="it-IT"/>
        </w:rPr>
        <w:t>25</w:t>
      </w:r>
      <w:r w:rsidR="00F83146" w:rsidRPr="00B465EE">
        <w:rPr>
          <w:color w:val="6E6B60"/>
          <w:lang w:val="it-IT"/>
        </w:rPr>
        <w:t xml:space="preserve"> </w:t>
      </w:r>
      <w:r w:rsidR="005E449A" w:rsidRPr="00B465EE">
        <w:rPr>
          <w:color w:val="6E6B60"/>
          <w:lang w:val="it-IT"/>
        </w:rPr>
        <w:t>a</w:t>
      </w:r>
      <w:r w:rsidR="00E24CCE" w:rsidRPr="00B465EE">
        <w:rPr>
          <w:color w:val="6E6B60"/>
          <w:lang w:val="it-IT"/>
        </w:rPr>
        <w:t>pril</w:t>
      </w:r>
      <w:r w:rsidR="005E449A" w:rsidRPr="00B465EE">
        <w:rPr>
          <w:color w:val="6E6B60"/>
          <w:lang w:val="it-IT"/>
        </w:rPr>
        <w:t xml:space="preserve">e </w:t>
      </w:r>
      <w:r w:rsidR="00AF1BEE" w:rsidRPr="00B465EE">
        <w:rPr>
          <w:color w:val="6E6B60"/>
          <w:lang w:val="it-IT"/>
        </w:rPr>
        <w:t>2019</w:t>
      </w:r>
    </w:p>
    <w:p w14:paraId="40E7F0AE" w14:textId="58CDBBEF" w:rsidR="00E75EB2" w:rsidRPr="00B465EE" w:rsidRDefault="005E449A" w:rsidP="00E75EB2">
      <w:pPr>
        <w:pStyle w:val="MMKopfzeile"/>
        <w:rPr>
          <w:color w:val="6E6B60"/>
          <w:lang w:val="it-IT"/>
        </w:rPr>
      </w:pPr>
      <w:r w:rsidRPr="00B465EE">
        <w:rPr>
          <w:color w:val="6E6B60"/>
          <w:lang w:val="it-IT"/>
        </w:rPr>
        <w:t>Comunicato stampa</w:t>
      </w:r>
      <w:r w:rsidR="00BE0D97" w:rsidRPr="00B465EE">
        <w:rPr>
          <w:color w:val="6E6B60"/>
          <w:lang w:val="it-IT"/>
        </w:rPr>
        <w:t xml:space="preserve"> </w:t>
      </w:r>
      <w:r w:rsidRPr="00B465EE">
        <w:rPr>
          <w:color w:val="6E6B60"/>
          <w:lang w:val="it-IT"/>
        </w:rPr>
        <w:t>sull</w:t>
      </w:r>
      <w:r w:rsidR="00D95325">
        <w:rPr>
          <w:color w:val="6E6B60"/>
          <w:lang w:val="it-IT"/>
        </w:rPr>
        <w:t>’</w:t>
      </w:r>
      <w:r w:rsidRPr="00B465EE">
        <w:rPr>
          <w:color w:val="6E6B60"/>
          <w:lang w:val="it-IT"/>
        </w:rPr>
        <w:t>esito del w</w:t>
      </w:r>
      <w:r w:rsidR="00095694" w:rsidRPr="00B465EE">
        <w:rPr>
          <w:color w:val="6E6B60"/>
          <w:lang w:val="it-IT"/>
        </w:rPr>
        <w:t xml:space="preserve">orkshop </w:t>
      </w:r>
      <w:r w:rsidR="00D95325">
        <w:rPr>
          <w:color w:val="6E6B60"/>
          <w:lang w:val="it-IT"/>
        </w:rPr>
        <w:t>“</w:t>
      </w:r>
      <w:r w:rsidRPr="00B465EE">
        <w:rPr>
          <w:color w:val="6E6B60"/>
          <w:lang w:val="it-IT"/>
        </w:rPr>
        <w:t>Turismo sostenibile nelle Alpi. Chi se ne occupa?</w:t>
      </w:r>
      <w:r w:rsidR="00D95325">
        <w:rPr>
          <w:color w:val="6E6B60"/>
          <w:lang w:val="it-IT"/>
        </w:rPr>
        <w:t>”</w:t>
      </w:r>
    </w:p>
    <w:p w14:paraId="1D091D0D" w14:textId="41FBA9BF" w:rsidR="00C457B3" w:rsidRPr="00B465EE" w:rsidRDefault="002275FE" w:rsidP="00D95325">
      <w:pPr>
        <w:pStyle w:val="MMTitel"/>
        <w:outlineLvl w:val="0"/>
        <w:rPr>
          <w:color w:val="A2BF2F"/>
          <w:lang w:val="it-IT"/>
        </w:rPr>
      </w:pPr>
      <w:r w:rsidRPr="00B465EE">
        <w:rPr>
          <w:color w:val="A2BF2F"/>
          <w:lang w:val="it-IT"/>
        </w:rPr>
        <w:t>Collegare in rete il turismo sostenibile a livello alpino</w:t>
      </w:r>
    </w:p>
    <w:p w14:paraId="67E708DA" w14:textId="15062346" w:rsidR="00C33FCE" w:rsidRPr="00CD209A" w:rsidRDefault="002275FE" w:rsidP="001D621E">
      <w:pPr>
        <w:pStyle w:val="MMLead"/>
        <w:jc w:val="left"/>
        <w:rPr>
          <w:lang w:val="it-IT"/>
        </w:rPr>
      </w:pPr>
      <w:r w:rsidRPr="00F83146">
        <w:rPr>
          <w:lang w:val="it-IT"/>
        </w:rPr>
        <w:t>Le idee per un turismo sostenibile non mancano in molte località delle Alpi. Ma chi si occupa del loro collegamento in rete?</w:t>
      </w:r>
      <w:r w:rsidR="00C33FCE" w:rsidRPr="00F83146">
        <w:rPr>
          <w:b w:val="0"/>
          <w:lang w:val="it-IT"/>
        </w:rPr>
        <w:t xml:space="preserve"> </w:t>
      </w:r>
      <w:r w:rsidR="00C33FCE" w:rsidRPr="00F83146">
        <w:rPr>
          <w:lang w:val="it-IT"/>
        </w:rPr>
        <w:t xml:space="preserve">Su iniziativa della CIPRA </w:t>
      </w:r>
      <w:r w:rsidR="005C34FE" w:rsidRPr="00F83146">
        <w:rPr>
          <w:lang w:val="it-IT"/>
        </w:rPr>
        <w:t xml:space="preserve">Internazionale </w:t>
      </w:r>
      <w:r w:rsidR="00642743" w:rsidRPr="00F83146">
        <w:rPr>
          <w:lang w:val="it-IT"/>
        </w:rPr>
        <w:t xml:space="preserve">esperti di tutti i Paesi alpini hanno sviluppato un profilo professionale. Ora è il turno dei datori di lavoro e degli investitori </w:t>
      </w:r>
      <w:r w:rsidR="00336E74" w:rsidRPr="00F83146">
        <w:rPr>
          <w:lang w:val="it-IT"/>
        </w:rPr>
        <w:t>n</w:t>
      </w:r>
      <w:r w:rsidR="00642743" w:rsidRPr="00F83146">
        <w:rPr>
          <w:lang w:val="it-IT"/>
        </w:rPr>
        <w:t>el turismo.</w:t>
      </w:r>
    </w:p>
    <w:p w14:paraId="0BFA42DC" w14:textId="4CADDC90" w:rsidR="00A7376B" w:rsidRPr="00B465EE" w:rsidRDefault="002275FE" w:rsidP="002275FE">
      <w:pPr>
        <w:pStyle w:val="MMText"/>
        <w:jc w:val="left"/>
        <w:rPr>
          <w:strike/>
          <w:highlight w:val="yellow"/>
          <w:lang w:val="it-IT"/>
        </w:rPr>
      </w:pPr>
      <w:r w:rsidRPr="00B465EE">
        <w:rPr>
          <w:lang w:val="it-IT"/>
        </w:rPr>
        <w:t>L</w:t>
      </w:r>
      <w:r w:rsidR="00D95325">
        <w:rPr>
          <w:lang w:val="it-IT"/>
        </w:rPr>
        <w:t>’</w:t>
      </w:r>
      <w:r w:rsidRPr="00B465EE">
        <w:rPr>
          <w:lang w:val="it-IT"/>
        </w:rPr>
        <w:t>eccesso di turismo si scontra faccia a faccia con l</w:t>
      </w:r>
      <w:r w:rsidR="00D95325">
        <w:rPr>
          <w:lang w:val="it-IT"/>
        </w:rPr>
        <w:t>’</w:t>
      </w:r>
      <w:r w:rsidRPr="00B465EE">
        <w:rPr>
          <w:lang w:val="it-IT"/>
        </w:rPr>
        <w:t xml:space="preserve">esodo rurale, </w:t>
      </w:r>
      <w:r w:rsidR="00550E0A" w:rsidRPr="00B465EE">
        <w:rPr>
          <w:lang w:val="it-IT"/>
        </w:rPr>
        <w:t>i flussi di visitatori devono essere indirizzati e la crisi climatica pone nuove sfide per le regioni turistiche delle Alpi</w:t>
      </w:r>
      <w:r w:rsidRPr="00B465EE">
        <w:rPr>
          <w:lang w:val="it-IT"/>
        </w:rPr>
        <w:t>. Non mancano ricette per un turismo sostenibile e rispettoso dell</w:t>
      </w:r>
      <w:r w:rsidR="00D95325">
        <w:rPr>
          <w:lang w:val="it-IT"/>
        </w:rPr>
        <w:t>’</w:t>
      </w:r>
      <w:r w:rsidRPr="00B465EE">
        <w:rPr>
          <w:lang w:val="it-IT"/>
        </w:rPr>
        <w:t>ambiente, ma spesso solo a livello regionale, perlopiù grazie all</w:t>
      </w:r>
      <w:r w:rsidR="00D95325">
        <w:rPr>
          <w:lang w:val="it-IT"/>
        </w:rPr>
        <w:t>’</w:t>
      </w:r>
      <w:r w:rsidRPr="00B465EE">
        <w:rPr>
          <w:lang w:val="it-IT"/>
        </w:rPr>
        <w:t>impegno dei singoli individui. Sono necessarie persone in grado di collegare</w:t>
      </w:r>
      <w:r w:rsidR="00A7376B" w:rsidRPr="00B465EE">
        <w:rPr>
          <w:lang w:val="it-IT"/>
        </w:rPr>
        <w:t>, rafforzare e ampliare</w:t>
      </w:r>
      <w:r w:rsidRPr="00B465EE">
        <w:rPr>
          <w:lang w:val="it-IT"/>
        </w:rPr>
        <w:t xml:space="preserve"> questi approcci sostenibili che emergono in tutto l</w:t>
      </w:r>
      <w:r w:rsidR="00D95325">
        <w:rPr>
          <w:lang w:val="it-IT"/>
        </w:rPr>
        <w:t>’</w:t>
      </w:r>
      <w:r w:rsidRPr="00B465EE">
        <w:rPr>
          <w:lang w:val="it-IT"/>
        </w:rPr>
        <w:t>arco alpino</w:t>
      </w:r>
      <w:r w:rsidR="00A7376B" w:rsidRPr="00B465EE">
        <w:rPr>
          <w:lang w:val="it-IT"/>
        </w:rPr>
        <w:t xml:space="preserve"> – </w:t>
      </w:r>
      <w:r w:rsidR="005C34FE">
        <w:rPr>
          <w:lang w:val="it-IT"/>
        </w:rPr>
        <w:t xml:space="preserve">a </w:t>
      </w:r>
      <w:r w:rsidR="00A7376B" w:rsidRPr="00B465EE">
        <w:rPr>
          <w:lang w:val="it-IT"/>
        </w:rPr>
        <w:t>livello economico, social</w:t>
      </w:r>
      <w:r w:rsidR="005C34FE">
        <w:rPr>
          <w:lang w:val="it-IT"/>
        </w:rPr>
        <w:t>e</w:t>
      </w:r>
      <w:r w:rsidR="00A7376B" w:rsidRPr="00B465EE">
        <w:rPr>
          <w:lang w:val="it-IT"/>
        </w:rPr>
        <w:t xml:space="preserve"> e ambiental</w:t>
      </w:r>
      <w:r w:rsidR="005C34FE">
        <w:rPr>
          <w:lang w:val="it-IT"/>
        </w:rPr>
        <w:t>e</w:t>
      </w:r>
      <w:r w:rsidRPr="00B465EE">
        <w:rPr>
          <w:lang w:val="it-IT"/>
        </w:rPr>
        <w:t>. All</w:t>
      </w:r>
      <w:r w:rsidR="00D95325">
        <w:rPr>
          <w:lang w:val="it-IT"/>
        </w:rPr>
        <w:t>’</w:t>
      </w:r>
      <w:r w:rsidRPr="00B465EE">
        <w:rPr>
          <w:lang w:val="it-IT"/>
        </w:rPr>
        <w:t xml:space="preserve">inizio di novembre </w:t>
      </w:r>
      <w:r w:rsidR="00942534" w:rsidRPr="00B465EE">
        <w:rPr>
          <w:lang w:val="it-IT"/>
        </w:rPr>
        <w:t>la CIPRA, con il sostegno del Ministero federale tedesco per l</w:t>
      </w:r>
      <w:r w:rsidR="00D95325">
        <w:rPr>
          <w:lang w:val="it-IT"/>
        </w:rPr>
        <w:t>’</w:t>
      </w:r>
      <w:r w:rsidR="00942534" w:rsidRPr="00B465EE">
        <w:rPr>
          <w:lang w:val="it-IT"/>
        </w:rPr>
        <w:t>ambiente, la protezione della natura e la sicurezza nucleare (BMU), ha quindi organizzato un workshop con esperti a Innsbruck/A</w:t>
      </w:r>
      <w:r w:rsidRPr="00B465EE">
        <w:rPr>
          <w:lang w:val="it-IT"/>
        </w:rPr>
        <w:t>.</w:t>
      </w:r>
      <w:r w:rsidR="00942534" w:rsidRPr="00B465EE">
        <w:rPr>
          <w:lang w:val="it-IT"/>
        </w:rPr>
        <w:t xml:space="preserve"> </w:t>
      </w:r>
    </w:p>
    <w:p w14:paraId="7F69DE55" w14:textId="77777777" w:rsidR="00E47B11" w:rsidRPr="00B465EE" w:rsidRDefault="00E47B11" w:rsidP="00866832">
      <w:pPr>
        <w:pStyle w:val="MMText"/>
        <w:jc w:val="left"/>
        <w:rPr>
          <w:lang w:val="it-IT"/>
        </w:rPr>
      </w:pPr>
    </w:p>
    <w:p w14:paraId="1B836AF4" w14:textId="162FAE36" w:rsidR="00E47B11" w:rsidRPr="00B465EE" w:rsidRDefault="00D66E87" w:rsidP="00866832">
      <w:pPr>
        <w:pStyle w:val="MMText"/>
        <w:jc w:val="left"/>
        <w:rPr>
          <w:b/>
          <w:lang w:val="it-IT"/>
        </w:rPr>
      </w:pPr>
      <w:r w:rsidRPr="00B465EE">
        <w:rPr>
          <w:b/>
          <w:lang w:val="it-IT"/>
        </w:rPr>
        <w:t xml:space="preserve">16 </w:t>
      </w:r>
      <w:r w:rsidR="002275FE" w:rsidRPr="00B465EE">
        <w:rPr>
          <w:b/>
          <w:lang w:val="it-IT"/>
        </w:rPr>
        <w:t>punti</w:t>
      </w:r>
      <w:r w:rsidRPr="00B465EE">
        <w:rPr>
          <w:b/>
          <w:lang w:val="it-IT"/>
        </w:rPr>
        <w:t xml:space="preserve">: </w:t>
      </w:r>
      <w:r w:rsidR="00EB2613" w:rsidRPr="00B465EE">
        <w:rPr>
          <w:b/>
          <w:lang w:val="it-IT"/>
        </w:rPr>
        <w:t>dalla m</w:t>
      </w:r>
      <w:r w:rsidR="005B32D3" w:rsidRPr="00B465EE">
        <w:rPr>
          <w:b/>
          <w:lang w:val="it-IT"/>
        </w:rPr>
        <w:t>obilit</w:t>
      </w:r>
      <w:r w:rsidR="00EB2613" w:rsidRPr="00B465EE">
        <w:rPr>
          <w:b/>
          <w:lang w:val="it-IT"/>
        </w:rPr>
        <w:t>à al cambiamento climatico</w:t>
      </w:r>
    </w:p>
    <w:p w14:paraId="40EAE2F7" w14:textId="14E35059" w:rsidR="00EB2613" w:rsidRPr="00B465EE" w:rsidRDefault="00EB2613" w:rsidP="00866832">
      <w:pPr>
        <w:pStyle w:val="MMText"/>
        <w:jc w:val="left"/>
        <w:rPr>
          <w:lang w:val="it-IT"/>
        </w:rPr>
      </w:pPr>
      <w:proofErr w:type="spellStart"/>
      <w:r w:rsidRPr="00B465EE">
        <w:rPr>
          <w:lang w:val="it-IT"/>
        </w:rPr>
        <w:t>Bio</w:t>
      </w:r>
      <w:proofErr w:type="spellEnd"/>
      <w:r w:rsidRPr="00B465EE">
        <w:rPr>
          <w:lang w:val="it-IT"/>
        </w:rPr>
        <w:t xml:space="preserve">-hotel, villaggi degli alpinisti, Alpine </w:t>
      </w:r>
      <w:proofErr w:type="spellStart"/>
      <w:r w:rsidRPr="00B465EE">
        <w:rPr>
          <w:lang w:val="it-IT"/>
        </w:rPr>
        <w:t>Pearls</w:t>
      </w:r>
      <w:proofErr w:type="spellEnd"/>
      <w:r w:rsidRPr="00B465EE">
        <w:rPr>
          <w:lang w:val="it-IT"/>
        </w:rPr>
        <w:t xml:space="preserve">, </w:t>
      </w:r>
      <w:proofErr w:type="spellStart"/>
      <w:r w:rsidRPr="00B465EE">
        <w:rPr>
          <w:lang w:val="it-IT"/>
        </w:rPr>
        <w:t>AlpFoodway</w:t>
      </w:r>
      <w:proofErr w:type="spellEnd"/>
      <w:r w:rsidRPr="00B465EE">
        <w:rPr>
          <w:lang w:val="it-IT"/>
        </w:rPr>
        <w:t xml:space="preserve"> e </w:t>
      </w:r>
      <w:r w:rsidR="0040559A" w:rsidRPr="00B465EE">
        <w:rPr>
          <w:lang w:val="it-IT"/>
        </w:rPr>
        <w:t>altro</w:t>
      </w:r>
      <w:r w:rsidRPr="00B465EE">
        <w:rPr>
          <w:lang w:val="it-IT"/>
        </w:rPr>
        <w:t xml:space="preserve">: </w:t>
      </w:r>
      <w:r w:rsidR="0040559A" w:rsidRPr="00B465EE">
        <w:rPr>
          <w:lang w:val="it-IT"/>
        </w:rPr>
        <w:t>il profilo di requisiti per le persone che possono mettere in rete quest</w:t>
      </w:r>
      <w:r w:rsidR="00BE5853" w:rsidRPr="00B465EE">
        <w:rPr>
          <w:lang w:val="it-IT"/>
        </w:rPr>
        <w:t>e</w:t>
      </w:r>
      <w:r w:rsidR="0040559A" w:rsidRPr="00B465EE">
        <w:rPr>
          <w:lang w:val="it-IT"/>
        </w:rPr>
        <w:t xml:space="preserve"> iniziative è tanto </w:t>
      </w:r>
      <w:r w:rsidRPr="00B465EE">
        <w:rPr>
          <w:lang w:val="it-IT"/>
        </w:rPr>
        <w:t>diversificat</w:t>
      </w:r>
      <w:r w:rsidR="0040559A" w:rsidRPr="00B465EE">
        <w:rPr>
          <w:lang w:val="it-IT"/>
        </w:rPr>
        <w:t>o</w:t>
      </w:r>
      <w:r w:rsidRPr="00B465EE">
        <w:rPr>
          <w:lang w:val="it-IT"/>
        </w:rPr>
        <w:t xml:space="preserve"> </w:t>
      </w:r>
      <w:r w:rsidR="0040559A" w:rsidRPr="00B465EE">
        <w:rPr>
          <w:lang w:val="it-IT"/>
        </w:rPr>
        <w:t>quanto</w:t>
      </w:r>
      <w:r w:rsidRPr="00B465EE">
        <w:rPr>
          <w:lang w:val="it-IT"/>
        </w:rPr>
        <w:t xml:space="preserve"> le organizzazioni e gli approcci per il turismo so</w:t>
      </w:r>
      <w:r w:rsidR="0040559A" w:rsidRPr="00B465EE">
        <w:rPr>
          <w:lang w:val="it-IT"/>
        </w:rPr>
        <w:t>stenibile nelle Alpi</w:t>
      </w:r>
      <w:r w:rsidRPr="00B465EE">
        <w:rPr>
          <w:lang w:val="it-IT"/>
        </w:rPr>
        <w:t xml:space="preserve">. Esperti dei </w:t>
      </w:r>
      <w:r w:rsidR="0040559A" w:rsidRPr="00B465EE">
        <w:rPr>
          <w:lang w:val="it-IT"/>
        </w:rPr>
        <w:t>P</w:t>
      </w:r>
      <w:r w:rsidRPr="00B465EE">
        <w:rPr>
          <w:lang w:val="it-IT"/>
        </w:rPr>
        <w:t xml:space="preserve">aesi alpini hanno completato il profilo elaborato nel workshop di Innsbruck. Oltre alle classiche esperienze </w:t>
      </w:r>
      <w:r w:rsidR="00CD2B4B" w:rsidRPr="00B465EE">
        <w:rPr>
          <w:lang w:val="it-IT"/>
        </w:rPr>
        <w:t xml:space="preserve">maturate </w:t>
      </w:r>
      <w:r w:rsidRPr="00B465EE">
        <w:rPr>
          <w:lang w:val="it-IT"/>
        </w:rPr>
        <w:t>nell</w:t>
      </w:r>
      <w:r w:rsidR="00D95325">
        <w:rPr>
          <w:lang w:val="it-IT"/>
        </w:rPr>
        <w:t>’</w:t>
      </w:r>
      <w:r w:rsidRPr="00B465EE">
        <w:rPr>
          <w:lang w:val="it-IT"/>
        </w:rPr>
        <w:t xml:space="preserve">industria e nella politica turistica, </w:t>
      </w:r>
      <w:r w:rsidR="00CD2B4B" w:rsidRPr="00B465EE">
        <w:rPr>
          <w:lang w:val="it-IT"/>
        </w:rPr>
        <w:t xml:space="preserve">tra i </w:t>
      </w:r>
      <w:r w:rsidR="00CD2B4B" w:rsidRPr="00D95325">
        <w:rPr>
          <w:lang w:val="it-IT"/>
        </w:rPr>
        <w:t xml:space="preserve">requisiti </w:t>
      </w:r>
      <w:r w:rsidR="00CA2A03" w:rsidRPr="00B465EE">
        <w:rPr>
          <w:lang w:val="it-IT"/>
        </w:rPr>
        <w:t>essenziali</w:t>
      </w:r>
      <w:r w:rsidR="00CD2B4B" w:rsidRPr="00B465EE">
        <w:rPr>
          <w:lang w:val="it-IT"/>
        </w:rPr>
        <w:t xml:space="preserve"> </w:t>
      </w:r>
      <w:r w:rsidR="00942534" w:rsidRPr="00B465EE">
        <w:rPr>
          <w:lang w:val="it-IT"/>
        </w:rPr>
        <w:t xml:space="preserve">rientrano </w:t>
      </w:r>
      <w:r w:rsidRPr="00B465EE">
        <w:rPr>
          <w:lang w:val="it-IT"/>
        </w:rPr>
        <w:t>le competenze in materia di mobilità sostenibile, agricoltura, energia e cambiamenti climatici. La conoscenza dei marchi di qualità ecologica e dei certificati esistenti nel settore turistico è un altro dei 16 criteri del p</w:t>
      </w:r>
      <w:r w:rsidR="00942534" w:rsidRPr="00B465EE">
        <w:rPr>
          <w:lang w:val="it-IT"/>
        </w:rPr>
        <w:t>rofilo d</w:t>
      </w:r>
      <w:r w:rsidRPr="00B465EE">
        <w:rPr>
          <w:lang w:val="it-IT"/>
        </w:rPr>
        <w:t xml:space="preserve">i requisiti </w:t>
      </w:r>
      <w:r w:rsidR="00CA2A03" w:rsidRPr="00B465EE">
        <w:rPr>
          <w:lang w:val="it-IT"/>
        </w:rPr>
        <w:t xml:space="preserve">di </w:t>
      </w:r>
      <w:r w:rsidR="00942534" w:rsidRPr="00B465EE">
        <w:rPr>
          <w:lang w:val="it-IT"/>
        </w:rPr>
        <w:t xml:space="preserve">questi </w:t>
      </w:r>
      <w:r w:rsidR="00D95325">
        <w:rPr>
          <w:lang w:val="it-IT"/>
        </w:rPr>
        <w:t>“</w:t>
      </w:r>
      <w:proofErr w:type="spellStart"/>
      <w:r w:rsidR="005C34FE">
        <w:rPr>
          <w:lang w:val="it-IT"/>
        </w:rPr>
        <w:t>c</w:t>
      </w:r>
      <w:r w:rsidR="00CA2A03" w:rsidRPr="00B465EE">
        <w:rPr>
          <w:lang w:val="it-IT"/>
        </w:rPr>
        <w:t>aretaker</w:t>
      </w:r>
      <w:r w:rsidR="00120724">
        <w:rPr>
          <w:lang w:val="it-IT"/>
        </w:rPr>
        <w:t>s</w:t>
      </w:r>
      <w:proofErr w:type="spellEnd"/>
      <w:r w:rsidR="00D95325">
        <w:rPr>
          <w:lang w:val="it-IT"/>
        </w:rPr>
        <w:t>”</w:t>
      </w:r>
      <w:r w:rsidRPr="00B465EE">
        <w:rPr>
          <w:lang w:val="it-IT"/>
        </w:rPr>
        <w:t xml:space="preserve"> per il turismo sostenibile nello spazio alpino. </w:t>
      </w:r>
      <w:r w:rsidR="00D95325">
        <w:rPr>
          <w:lang w:val="it-IT"/>
        </w:rPr>
        <w:t>“</w:t>
      </w:r>
      <w:r w:rsidRPr="00B465EE">
        <w:rPr>
          <w:lang w:val="it-IT"/>
        </w:rPr>
        <w:t xml:space="preserve">Le parti interessate hanno </w:t>
      </w:r>
      <w:r w:rsidR="00942534" w:rsidRPr="00B465EE">
        <w:rPr>
          <w:lang w:val="it-IT"/>
        </w:rPr>
        <w:t>realmente</w:t>
      </w:r>
      <w:r w:rsidRPr="00B465EE">
        <w:rPr>
          <w:lang w:val="it-IT"/>
        </w:rPr>
        <w:t xml:space="preserve"> bisogno di un volto, </w:t>
      </w:r>
      <w:r w:rsidR="005C34FE">
        <w:rPr>
          <w:lang w:val="it-IT"/>
        </w:rPr>
        <w:t xml:space="preserve">di </w:t>
      </w:r>
      <w:r w:rsidRPr="00B465EE">
        <w:rPr>
          <w:lang w:val="it-IT"/>
        </w:rPr>
        <w:t xml:space="preserve">una testa e </w:t>
      </w:r>
      <w:r w:rsidR="005C34FE">
        <w:rPr>
          <w:lang w:val="it-IT"/>
        </w:rPr>
        <w:t xml:space="preserve">di </w:t>
      </w:r>
      <w:r w:rsidRPr="00B465EE">
        <w:rPr>
          <w:lang w:val="it-IT"/>
        </w:rPr>
        <w:t>un contatto</w:t>
      </w:r>
      <w:r w:rsidR="00D95325">
        <w:rPr>
          <w:lang w:val="it-IT"/>
        </w:rPr>
        <w:t>”</w:t>
      </w:r>
      <w:r w:rsidRPr="00B465EE">
        <w:rPr>
          <w:lang w:val="it-IT"/>
        </w:rPr>
        <w:t xml:space="preserve">, spiega Christian </w:t>
      </w:r>
      <w:proofErr w:type="spellStart"/>
      <w:r w:rsidRPr="00B465EE">
        <w:rPr>
          <w:lang w:val="it-IT"/>
        </w:rPr>
        <w:t>Baumgartner</w:t>
      </w:r>
      <w:proofErr w:type="spellEnd"/>
      <w:r w:rsidRPr="00B465EE">
        <w:rPr>
          <w:lang w:val="it-IT"/>
        </w:rPr>
        <w:t>, esperto di turismo e vicepresidente della CIPRA</w:t>
      </w:r>
      <w:r w:rsidR="00F83146">
        <w:rPr>
          <w:lang w:val="it-IT"/>
        </w:rPr>
        <w:t xml:space="preserve"> </w:t>
      </w:r>
      <w:r w:rsidR="00AE78F7">
        <w:rPr>
          <w:lang w:val="it-IT"/>
        </w:rPr>
        <w:t>Internazionale</w:t>
      </w:r>
      <w:r w:rsidRPr="00B465EE">
        <w:rPr>
          <w:lang w:val="it-IT"/>
        </w:rPr>
        <w:t>.</w:t>
      </w:r>
    </w:p>
    <w:p w14:paraId="1D4CE288" w14:textId="3CD98555" w:rsidR="00840289" w:rsidRPr="00840289" w:rsidRDefault="00B465EE" w:rsidP="00840289">
      <w:pPr>
        <w:pStyle w:val="MMText"/>
        <w:jc w:val="left"/>
        <w:rPr>
          <w:lang w:val="it-IT"/>
        </w:rPr>
      </w:pPr>
      <w:r w:rsidRPr="00B465EE">
        <w:rPr>
          <w:lang w:val="it-IT"/>
        </w:rPr>
        <w:t>Il risultato si propone come programma di lavoro e uno stimolo per coloro che vogliono assumere manager turistici che lavorino in un</w:t>
      </w:r>
      <w:r w:rsidR="00D95325">
        <w:rPr>
          <w:lang w:val="it-IT"/>
        </w:rPr>
        <w:t>’</w:t>
      </w:r>
      <w:r w:rsidRPr="00B465EE">
        <w:rPr>
          <w:lang w:val="it-IT"/>
        </w:rPr>
        <w:t xml:space="preserve">ottica di maggiore sostenibilità del turismo. Si pone inoltre la questione del finanziamento e </w:t>
      </w:r>
      <w:r w:rsidR="005C34FE">
        <w:rPr>
          <w:lang w:val="it-IT"/>
        </w:rPr>
        <w:t>del possibile collegamento di queste persone</w:t>
      </w:r>
      <w:r>
        <w:rPr>
          <w:lang w:val="it-IT"/>
        </w:rPr>
        <w:t xml:space="preserve"> a</w:t>
      </w:r>
      <w:r w:rsidRPr="00B465EE">
        <w:rPr>
          <w:lang w:val="it-IT"/>
        </w:rPr>
        <w:t xml:space="preserve"> organizzazioni, ONG o agenzie turistiche locali. Solo un</w:t>
      </w:r>
      <w:r w:rsidR="00D95325">
        <w:rPr>
          <w:lang w:val="it-IT"/>
        </w:rPr>
        <w:t>’</w:t>
      </w:r>
      <w:r w:rsidRPr="00B465EE">
        <w:rPr>
          <w:lang w:val="it-IT"/>
        </w:rPr>
        <w:t xml:space="preserve">ampia rete di tali </w:t>
      </w:r>
      <w:proofErr w:type="spellStart"/>
      <w:r w:rsidR="00120724">
        <w:rPr>
          <w:lang w:val="it-IT"/>
        </w:rPr>
        <w:t>caretakers</w:t>
      </w:r>
      <w:proofErr w:type="spellEnd"/>
      <w:r w:rsidR="00120724">
        <w:rPr>
          <w:lang w:val="it-IT"/>
        </w:rPr>
        <w:t xml:space="preserve"> </w:t>
      </w:r>
      <w:r w:rsidRPr="00B465EE">
        <w:rPr>
          <w:lang w:val="it-IT"/>
        </w:rPr>
        <w:t>sarà in grado di soddisfare le molteplici esigenze</w:t>
      </w:r>
      <w:r w:rsidR="00192A74" w:rsidRPr="00840289">
        <w:rPr>
          <w:lang w:val="it-IT"/>
        </w:rPr>
        <w:t>.</w:t>
      </w:r>
      <w:r w:rsidR="00192A74" w:rsidRPr="00B465EE">
        <w:rPr>
          <w:lang w:val="it-IT"/>
        </w:rPr>
        <w:t xml:space="preserve"> </w:t>
      </w:r>
      <w:r w:rsidR="00D95325">
        <w:rPr>
          <w:lang w:val="it-IT"/>
        </w:rPr>
        <w:t>“</w:t>
      </w:r>
      <w:r w:rsidR="00840289" w:rsidRPr="00840289">
        <w:rPr>
          <w:lang w:val="it-IT"/>
        </w:rPr>
        <w:t>Questi operatori avranno probabilmente profili diversi a seconda che si tratti delle Alpi francesi o austriache</w:t>
      </w:r>
      <w:r w:rsidR="00D95325">
        <w:rPr>
          <w:lang w:val="it-IT"/>
        </w:rPr>
        <w:t>”</w:t>
      </w:r>
      <w:r w:rsidR="00840289" w:rsidRPr="00840289">
        <w:rPr>
          <w:lang w:val="it-IT"/>
        </w:rPr>
        <w:t xml:space="preserve">, spiega Christian </w:t>
      </w:r>
      <w:proofErr w:type="spellStart"/>
      <w:r w:rsidR="00840289" w:rsidRPr="00840289">
        <w:rPr>
          <w:lang w:val="it-IT"/>
        </w:rPr>
        <w:t>Baumgart</w:t>
      </w:r>
      <w:r w:rsidR="00840289">
        <w:rPr>
          <w:lang w:val="it-IT"/>
        </w:rPr>
        <w:t>ner</w:t>
      </w:r>
      <w:proofErr w:type="spellEnd"/>
      <w:r w:rsidR="00840289" w:rsidRPr="00840289">
        <w:rPr>
          <w:lang w:val="it-IT"/>
        </w:rPr>
        <w:t>.</w:t>
      </w:r>
      <w:r w:rsidR="00840289">
        <w:rPr>
          <w:lang w:val="it-IT"/>
        </w:rPr>
        <w:t xml:space="preserve"> </w:t>
      </w:r>
      <w:r w:rsidR="00840289" w:rsidRPr="00840289">
        <w:rPr>
          <w:lang w:val="it-IT"/>
        </w:rPr>
        <w:t xml:space="preserve">La CIPRA, in collaborazione con organizzazioni partner come la Convenzione delle Alpi, </w:t>
      </w:r>
      <w:r w:rsidR="00840289">
        <w:rPr>
          <w:lang w:val="it-IT"/>
        </w:rPr>
        <w:t xml:space="preserve">si </w:t>
      </w:r>
      <w:r w:rsidR="00840289">
        <w:rPr>
          <w:lang w:val="it-IT"/>
        </w:rPr>
        <w:lastRenderedPageBreak/>
        <w:t xml:space="preserve">impegna a </w:t>
      </w:r>
      <w:r w:rsidR="00840289" w:rsidRPr="00840289">
        <w:rPr>
          <w:lang w:val="it-IT"/>
        </w:rPr>
        <w:t>diffonde</w:t>
      </w:r>
      <w:r w:rsidR="00840289">
        <w:rPr>
          <w:lang w:val="it-IT"/>
        </w:rPr>
        <w:t>re</w:t>
      </w:r>
      <w:r w:rsidR="00840289" w:rsidRPr="00840289">
        <w:rPr>
          <w:lang w:val="it-IT"/>
        </w:rPr>
        <w:t xml:space="preserve"> il profilo professionale in tutto l</w:t>
      </w:r>
      <w:r w:rsidR="00D95325">
        <w:rPr>
          <w:lang w:val="it-IT"/>
        </w:rPr>
        <w:t>’</w:t>
      </w:r>
      <w:r w:rsidR="00840289" w:rsidRPr="00840289">
        <w:rPr>
          <w:lang w:val="it-IT"/>
        </w:rPr>
        <w:t xml:space="preserve">arco alpino, </w:t>
      </w:r>
      <w:r w:rsidR="00840289">
        <w:rPr>
          <w:lang w:val="it-IT"/>
        </w:rPr>
        <w:t>in modo che possa essere</w:t>
      </w:r>
      <w:r w:rsidR="00840289" w:rsidRPr="00840289">
        <w:rPr>
          <w:lang w:val="it-IT"/>
        </w:rPr>
        <w:t xml:space="preserve"> </w:t>
      </w:r>
      <w:r w:rsidR="00840289">
        <w:rPr>
          <w:lang w:val="it-IT"/>
        </w:rPr>
        <w:t>recepito da</w:t>
      </w:r>
      <w:r w:rsidR="00840289" w:rsidRPr="00840289">
        <w:rPr>
          <w:lang w:val="it-IT"/>
        </w:rPr>
        <w:t xml:space="preserve"> istituzioni e autorità</w:t>
      </w:r>
      <w:r w:rsidR="00840289">
        <w:rPr>
          <w:lang w:val="it-IT"/>
        </w:rPr>
        <w:t>.</w:t>
      </w:r>
    </w:p>
    <w:p w14:paraId="108DFB97" w14:textId="46823A25" w:rsidR="00095694" w:rsidRPr="00B465EE" w:rsidRDefault="00B110CE" w:rsidP="00866832">
      <w:pPr>
        <w:pStyle w:val="MMText"/>
        <w:jc w:val="left"/>
        <w:rPr>
          <w:lang w:val="it-IT"/>
        </w:rPr>
      </w:pPr>
      <w:r w:rsidRPr="00B465EE">
        <w:rPr>
          <w:lang w:val="it-IT"/>
        </w:rPr>
        <w:br/>
      </w:r>
      <w:r w:rsidR="00D362B6" w:rsidRPr="00B465EE">
        <w:rPr>
          <w:b/>
          <w:lang w:val="it-IT"/>
        </w:rPr>
        <w:t xml:space="preserve">I </w:t>
      </w:r>
      <w:r w:rsidR="00095694" w:rsidRPr="00B465EE">
        <w:rPr>
          <w:b/>
          <w:lang w:val="it-IT"/>
        </w:rPr>
        <w:t>partner</w:t>
      </w:r>
      <w:r w:rsidR="00D362B6" w:rsidRPr="00B465EE">
        <w:rPr>
          <w:b/>
          <w:lang w:val="it-IT"/>
        </w:rPr>
        <w:t xml:space="preserve"> del progetto</w:t>
      </w:r>
      <w:r w:rsidR="007010B6" w:rsidRPr="00B465EE">
        <w:rPr>
          <w:b/>
          <w:lang w:val="it-IT"/>
        </w:rPr>
        <w:t xml:space="preserve"> </w:t>
      </w:r>
    </w:p>
    <w:p w14:paraId="10BBB62A" w14:textId="1E42B629" w:rsidR="00D362B6" w:rsidRPr="00B465EE" w:rsidRDefault="00D362B6" w:rsidP="006F49A4">
      <w:pPr>
        <w:pStyle w:val="MMText"/>
        <w:jc w:val="left"/>
        <w:rPr>
          <w:lang w:val="it-IT"/>
        </w:rPr>
      </w:pPr>
      <w:r w:rsidRPr="00B465EE">
        <w:rPr>
          <w:lang w:val="it-IT"/>
        </w:rPr>
        <w:t xml:space="preserve">Il progetto </w:t>
      </w:r>
      <w:r w:rsidR="00D95325">
        <w:rPr>
          <w:lang w:val="it-IT"/>
        </w:rPr>
        <w:t>“</w:t>
      </w:r>
      <w:r w:rsidRPr="00B465EE">
        <w:rPr>
          <w:lang w:val="it-IT"/>
        </w:rPr>
        <w:t>Turismo sostenibile nelle Alpi. Chi se ne occupa?</w:t>
      </w:r>
      <w:r w:rsidR="00D95325">
        <w:rPr>
          <w:lang w:val="it-IT"/>
        </w:rPr>
        <w:t>”</w:t>
      </w:r>
      <w:r w:rsidRPr="00B465EE">
        <w:rPr>
          <w:lang w:val="it-IT"/>
        </w:rPr>
        <w:t xml:space="preserve"> viene realizza</w:t>
      </w:r>
      <w:r w:rsidR="00120724">
        <w:rPr>
          <w:lang w:val="it-IT"/>
        </w:rPr>
        <w:t>t</w:t>
      </w:r>
      <w:r w:rsidRPr="00B465EE">
        <w:rPr>
          <w:lang w:val="it-IT"/>
        </w:rPr>
        <w:t xml:space="preserve">o dalla CIPRA </w:t>
      </w:r>
      <w:r w:rsidR="00120724">
        <w:rPr>
          <w:lang w:val="it-IT"/>
        </w:rPr>
        <w:t xml:space="preserve">Internazionale </w:t>
      </w:r>
      <w:r w:rsidRPr="00B465EE">
        <w:rPr>
          <w:lang w:val="it-IT"/>
        </w:rPr>
        <w:t>con il sostegno delle CIPRA nazionali in Svizzera, Austria, Francia, Italia, Germania e Slovenia. Si avvale del sostegno finanziario del Ministero federale tedesco per l</w:t>
      </w:r>
      <w:r w:rsidR="00D95325">
        <w:rPr>
          <w:lang w:val="it-IT"/>
        </w:rPr>
        <w:t>’</w:t>
      </w:r>
      <w:r w:rsidRPr="00B465EE">
        <w:rPr>
          <w:lang w:val="it-IT"/>
        </w:rPr>
        <w:t xml:space="preserve">ambiente, la conservazione della natura e la sicurezza nucleare con fondi del </w:t>
      </w:r>
      <w:proofErr w:type="spellStart"/>
      <w:r w:rsidRPr="00B465EE">
        <w:rPr>
          <w:lang w:val="it-IT"/>
        </w:rPr>
        <w:t>Bundestag</w:t>
      </w:r>
      <w:proofErr w:type="spellEnd"/>
      <w:r w:rsidRPr="00B465EE">
        <w:rPr>
          <w:lang w:val="it-IT"/>
        </w:rPr>
        <w:t xml:space="preserve"> tedesco.</w:t>
      </w:r>
    </w:p>
    <w:p w14:paraId="46A57CE8" w14:textId="77777777" w:rsidR="00D362B6" w:rsidRPr="00B465EE" w:rsidRDefault="00D362B6" w:rsidP="006F49A4">
      <w:pPr>
        <w:pStyle w:val="MMText"/>
        <w:jc w:val="left"/>
        <w:rPr>
          <w:lang w:val="it-IT"/>
        </w:rPr>
      </w:pPr>
    </w:p>
    <w:p w14:paraId="6B9F7E19" w14:textId="1C473D81" w:rsidR="00E75EB2" w:rsidRPr="00B465EE" w:rsidRDefault="00840289" w:rsidP="001D621E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840289">
        <w:rPr>
          <w:color w:val="6E6B60"/>
          <w:lang w:val="it-IT"/>
        </w:rPr>
        <w:t xml:space="preserve">Il presente comunicato stampa e </w:t>
      </w:r>
      <w:r w:rsidR="0057495D" w:rsidRPr="008718BB">
        <w:rPr>
          <w:color w:val="6E6B60"/>
          <w:lang w:val="it-IT"/>
        </w:rPr>
        <w:t>immagini stampabili</w:t>
      </w:r>
      <w:r w:rsidR="0057495D">
        <w:rPr>
          <w:color w:val="6E6B60"/>
          <w:lang w:val="it-IT"/>
        </w:rPr>
        <w:t xml:space="preserve"> sono disponibili all</w:t>
      </w:r>
      <w:r w:rsidR="00D95325">
        <w:rPr>
          <w:color w:val="6E6B60"/>
          <w:lang w:val="it-IT"/>
        </w:rPr>
        <w:t>’</w:t>
      </w:r>
      <w:r w:rsidR="0057495D">
        <w:rPr>
          <w:color w:val="6E6B60"/>
          <w:lang w:val="it-IT"/>
        </w:rPr>
        <w:t>indirizzo</w:t>
      </w:r>
      <w:r w:rsidR="001D621E" w:rsidRPr="00B465EE">
        <w:rPr>
          <w:color w:val="6E6B60"/>
          <w:lang w:val="it-IT"/>
        </w:rPr>
        <w:t xml:space="preserve">: </w:t>
      </w:r>
      <w:hyperlink r:id="rId8" w:history="1">
        <w:r w:rsidR="004D7917" w:rsidRPr="003C3B1F">
          <w:rPr>
            <w:rStyle w:val="Hyperlink"/>
            <w:lang w:val="it-IT"/>
          </w:rPr>
          <w:t>www.cipra.org/it/comunicato-stampa/</w:t>
        </w:r>
      </w:hyperlink>
    </w:p>
    <w:p w14:paraId="18283AE3" w14:textId="6B34CB70" w:rsidR="000B37CA" w:rsidRPr="000B37CA" w:rsidRDefault="00840289" w:rsidP="000B37CA">
      <w:pPr>
        <w:pStyle w:val="MMFusszeile"/>
        <w:spacing w:before="120"/>
        <w:contextualSpacing w:val="0"/>
        <w:rPr>
          <w:lang w:val="fr-CH" w:eastAsia="en-US"/>
        </w:rPr>
      </w:pPr>
      <w:r w:rsidRPr="00F83146">
        <w:rPr>
          <w:color w:val="6E6B60"/>
          <w:lang w:val="it-IT"/>
        </w:rPr>
        <w:t xml:space="preserve">Il profilo professionale, un </w:t>
      </w:r>
      <w:proofErr w:type="spellStart"/>
      <w:r w:rsidRPr="00F83146">
        <w:rPr>
          <w:color w:val="6E6B60"/>
          <w:lang w:val="it-IT"/>
        </w:rPr>
        <w:t>podcast</w:t>
      </w:r>
      <w:proofErr w:type="spellEnd"/>
      <w:r w:rsidRPr="00F83146">
        <w:rPr>
          <w:color w:val="6E6B60"/>
          <w:lang w:val="it-IT"/>
        </w:rPr>
        <w:t xml:space="preserve"> sul workshop (de) e ulteriori informazioni sono disponibili su</w:t>
      </w:r>
      <w:r w:rsidR="00AF1BEE" w:rsidRPr="00F83146">
        <w:rPr>
          <w:color w:val="6E6B60"/>
          <w:lang w:val="it-IT"/>
        </w:rPr>
        <w:t>:</w:t>
      </w:r>
      <w:r w:rsidR="000B37CA" w:rsidRPr="000B37CA">
        <w:rPr>
          <w:color w:val="6E6B60"/>
          <w:lang w:val="it-IT"/>
        </w:rPr>
        <w:t xml:space="preserve"> </w:t>
      </w:r>
      <w:hyperlink r:id="rId9" w:history="1">
        <w:r w:rsidR="004D7917" w:rsidRPr="003C3B1F">
          <w:rPr>
            <w:rStyle w:val="Hyperlink"/>
            <w:lang w:val="it-IT"/>
          </w:rPr>
          <w:t>www.cipra.org/it/caretaker-turismo</w:t>
        </w:r>
      </w:hyperlink>
      <w:bookmarkStart w:id="0" w:name="_GoBack"/>
      <w:bookmarkEnd w:id="0"/>
    </w:p>
    <w:p w14:paraId="5819603D" w14:textId="37BE3C9E" w:rsidR="00F83146" w:rsidRDefault="00F83146" w:rsidP="001D621E">
      <w:pPr>
        <w:pStyle w:val="MMFusszeile"/>
        <w:spacing w:before="120"/>
        <w:contextualSpacing w:val="0"/>
        <w:rPr>
          <w:rFonts w:eastAsiaTheme="majorEastAsia"/>
          <w:lang w:val="fr-CH"/>
        </w:rPr>
      </w:pPr>
    </w:p>
    <w:p w14:paraId="2E261A83" w14:textId="563F5E81" w:rsidR="00E75EB2" w:rsidRPr="00B465EE" w:rsidRDefault="0057495D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r w:rsidRPr="008718BB">
        <w:rPr>
          <w:color w:val="6E6B60"/>
          <w:lang w:val="it-IT"/>
        </w:rPr>
        <w:t>Per informazioni rivolgersi a</w:t>
      </w:r>
      <w:r w:rsidR="00E75EB2" w:rsidRPr="00B465EE">
        <w:rPr>
          <w:color w:val="6E6B60"/>
          <w:lang w:val="it-IT"/>
        </w:rPr>
        <w:t>:</w:t>
      </w:r>
    </w:p>
    <w:p w14:paraId="06D3CE30" w14:textId="6B0C8EE8" w:rsidR="00E75EB2" w:rsidRDefault="00BC7C8F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r w:rsidRPr="00B465EE">
        <w:rPr>
          <w:color w:val="6E6B60"/>
          <w:lang w:val="it-IT"/>
        </w:rPr>
        <w:t xml:space="preserve">Magdalena Holzer, </w:t>
      </w:r>
      <w:r w:rsidR="00840289">
        <w:rPr>
          <w:color w:val="6E6B60"/>
          <w:lang w:val="it-IT"/>
        </w:rPr>
        <w:t>responsabile di progetto</w:t>
      </w:r>
      <w:r w:rsidRPr="00B465EE">
        <w:rPr>
          <w:color w:val="6E6B60"/>
          <w:lang w:val="it-IT"/>
        </w:rPr>
        <w:t xml:space="preserve"> CIPRA International,</w:t>
      </w:r>
      <w:r w:rsidR="00F83146">
        <w:rPr>
          <w:color w:val="6E6B60"/>
          <w:lang w:val="it-IT"/>
        </w:rPr>
        <w:t xml:space="preserve"> </w:t>
      </w:r>
      <w:hyperlink r:id="rId10" w:history="1">
        <w:r w:rsidR="00F83146" w:rsidRPr="00F83146">
          <w:rPr>
            <w:rStyle w:val="Hyperlink"/>
            <w:color w:val="808080" w:themeColor="background1" w:themeShade="80"/>
            <w:lang w:val="it-IT"/>
          </w:rPr>
          <w:t>magdalena.holzer@cipra.org</w:t>
        </w:r>
      </w:hyperlink>
      <w:r w:rsidR="00BE0D97" w:rsidRPr="00B465EE">
        <w:rPr>
          <w:color w:val="6E6B60"/>
          <w:lang w:val="it-IT"/>
        </w:rPr>
        <w:t xml:space="preserve">, +423 237 53 </w:t>
      </w:r>
      <w:r w:rsidR="00AF1BEE" w:rsidRPr="00B465EE">
        <w:rPr>
          <w:color w:val="6E6B60"/>
          <w:lang w:val="it-IT"/>
        </w:rPr>
        <w:t>13</w:t>
      </w:r>
    </w:p>
    <w:p w14:paraId="5BD3523D" w14:textId="77777777" w:rsidR="003D2262" w:rsidRPr="00B465EE" w:rsidRDefault="003D2262" w:rsidP="001D621E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14:paraId="26C3200A" w14:textId="77777777" w:rsidR="003D2262" w:rsidRPr="006D65B4" w:rsidRDefault="003D2262" w:rsidP="003D2262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</w:rPr>
      </w:pPr>
      <w:r w:rsidRPr="006D65B4">
        <w:rPr>
          <w:rFonts w:ascii="Arial" w:hAnsi="Arial" w:cs="Arial"/>
          <w:b/>
          <w:sz w:val="20"/>
          <w:szCs w:val="20"/>
        </w:rPr>
        <w:t>CIPRA, un’organizzazione variegata e dalle molte sfaccettature</w:t>
      </w:r>
    </w:p>
    <w:p w14:paraId="26B0E34C" w14:textId="77777777" w:rsidR="003D2262" w:rsidRPr="006D65B4" w:rsidRDefault="003D2262" w:rsidP="003D2262">
      <w:pPr>
        <w:shd w:val="clear" w:color="auto" w:fill="C0BDB4"/>
        <w:spacing w:line="280" w:lineRule="atLeast"/>
        <w:rPr>
          <w:rFonts w:ascii="Arial" w:hAnsi="Arial" w:cs="Arial"/>
          <w:lang w:eastAsia="de-DE"/>
        </w:rPr>
      </w:pPr>
      <w:r w:rsidRPr="006D65B4">
        <w:rPr>
          <w:rFonts w:ascii="Arial" w:hAnsi="Arial" w:cs="Arial"/>
          <w:sz w:val="20"/>
          <w:szCs w:val="20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hyperlink r:id="rId11" w:history="1">
        <w:r w:rsidRPr="006D65B4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  <w:r w:rsidRPr="006D65B4">
        <w:rPr>
          <w:rFonts w:ascii="Arial" w:hAnsi="Arial" w:cs="Arial"/>
          <w:lang w:eastAsia="de-DE"/>
        </w:rPr>
        <w:tab/>
      </w:r>
    </w:p>
    <w:p w14:paraId="0699BC91" w14:textId="77777777" w:rsidR="001D621E" w:rsidRPr="00B465EE" w:rsidRDefault="001D621E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sectPr w:rsidR="001D621E" w:rsidRPr="00B465EE" w:rsidSect="000E3C6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BBB9" w14:textId="77777777" w:rsidR="00462EB7" w:rsidRDefault="00462EB7">
      <w:r>
        <w:separator/>
      </w:r>
    </w:p>
  </w:endnote>
  <w:endnote w:type="continuationSeparator" w:id="0">
    <w:p w14:paraId="659A8A35" w14:textId="77777777" w:rsidR="00462EB7" w:rsidRDefault="0046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Calibri"/>
    <w:panose1 w:val="020B0403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8BCC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5FF2CDE9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2413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67A5" w14:textId="77777777" w:rsidR="00BA34EF" w:rsidRPr="00A601FE" w:rsidRDefault="00BA34EF" w:rsidP="00BA34EF">
    <w:pPr>
      <w:tabs>
        <w:tab w:val="center" w:pos="4703"/>
        <w:tab w:val="right" w:pos="9406"/>
      </w:tabs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eastAsia="de-DE"/>
      </w:rPr>
    </w:pPr>
    <w:r w:rsidRPr="00A601FE">
      <w:rPr>
        <w:rFonts w:ascii="HelveticaNeueLTStd-Lt" w:hAnsi="HelveticaNeueLTStd-Lt" w:cs="HelveticaNeueLTStd-Lt"/>
        <w:color w:val="65653F"/>
        <w:spacing w:val="6"/>
        <w:sz w:val="16"/>
        <w:szCs w:val="16"/>
        <w:lang w:eastAsia="de-DE"/>
      </w:rPr>
      <w:t xml:space="preserve">Commissione Internazionale per la Protezione delle </w:t>
    </w:r>
    <w:proofErr w:type="gramStart"/>
    <w:r w:rsidRPr="00A601FE">
      <w:rPr>
        <w:rFonts w:ascii="HelveticaNeueLTStd-Lt" w:hAnsi="HelveticaNeueLTStd-Lt" w:cs="HelveticaNeueLTStd-Lt"/>
        <w:color w:val="65653F"/>
        <w:spacing w:val="6"/>
        <w:sz w:val="16"/>
        <w:szCs w:val="16"/>
        <w:lang w:eastAsia="de-DE"/>
      </w:rPr>
      <w:t>Alpi  ·</w:t>
    </w:r>
    <w:proofErr w:type="gramEnd"/>
    <w:r w:rsidRPr="00A601FE">
      <w:rPr>
        <w:rFonts w:ascii="HelveticaNeueLTStd-Lt" w:hAnsi="HelveticaNeueLTStd-Lt" w:cs="HelveticaNeueLTStd-Lt"/>
        <w:color w:val="65653F"/>
        <w:spacing w:val="6"/>
        <w:sz w:val="16"/>
        <w:szCs w:val="16"/>
        <w:lang w:eastAsia="de-DE"/>
      </w:rPr>
      <w:t xml:space="preserve">  CIPRA Internazionale </w:t>
    </w:r>
  </w:p>
  <w:p w14:paraId="5CF63FC5" w14:textId="762062DD" w:rsidR="00E40386" w:rsidRPr="00BA34EF" w:rsidRDefault="00BA34EF" w:rsidP="00BA34EF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Bretscha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22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Schaan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Liechtenstein  ·  T +423 237 53 53  ·  F +423 237 53 54  ·  international@cipra.org  · </w:t>
    </w: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F375" w14:textId="77777777" w:rsidR="00462EB7" w:rsidRDefault="00462EB7">
      <w:r>
        <w:separator/>
      </w:r>
    </w:p>
  </w:footnote>
  <w:footnote w:type="continuationSeparator" w:id="0">
    <w:p w14:paraId="0C566FF5" w14:textId="77777777" w:rsidR="00462EB7" w:rsidRDefault="0046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C146" w14:textId="77777777" w:rsidR="00E40386" w:rsidRDefault="00E40386"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51AAED00" wp14:editId="2552EB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250D" w14:textId="7C091CC9" w:rsidR="00E40386" w:rsidRDefault="00BA34EF"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42D15B14" wp14:editId="01217E16">
          <wp:simplePos x="0" y="0"/>
          <wp:positionH relativeFrom="page">
            <wp:posOffset>3712</wp:posOffset>
          </wp:positionH>
          <wp:positionV relativeFrom="page">
            <wp:align>top</wp:align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A4"/>
    <w:rsid w:val="00003111"/>
    <w:rsid w:val="00005859"/>
    <w:rsid w:val="0002255B"/>
    <w:rsid w:val="00027512"/>
    <w:rsid w:val="000412BC"/>
    <w:rsid w:val="00045798"/>
    <w:rsid w:val="000473FA"/>
    <w:rsid w:val="00050F9F"/>
    <w:rsid w:val="00065831"/>
    <w:rsid w:val="00075E77"/>
    <w:rsid w:val="00095694"/>
    <w:rsid w:val="000B37CA"/>
    <w:rsid w:val="000D09C7"/>
    <w:rsid w:val="000E3309"/>
    <w:rsid w:val="000E3C6B"/>
    <w:rsid w:val="001041DB"/>
    <w:rsid w:val="00120724"/>
    <w:rsid w:val="00133875"/>
    <w:rsid w:val="00133DDC"/>
    <w:rsid w:val="00140A4E"/>
    <w:rsid w:val="00153AAC"/>
    <w:rsid w:val="00172122"/>
    <w:rsid w:val="00176174"/>
    <w:rsid w:val="00192A74"/>
    <w:rsid w:val="001A19A0"/>
    <w:rsid w:val="001A33F4"/>
    <w:rsid w:val="001D3169"/>
    <w:rsid w:val="001D621E"/>
    <w:rsid w:val="001F1415"/>
    <w:rsid w:val="001F326A"/>
    <w:rsid w:val="002207AB"/>
    <w:rsid w:val="002275FE"/>
    <w:rsid w:val="00232F55"/>
    <w:rsid w:val="00233E32"/>
    <w:rsid w:val="00257403"/>
    <w:rsid w:val="00260611"/>
    <w:rsid w:val="0028641B"/>
    <w:rsid w:val="002C6961"/>
    <w:rsid w:val="002C72AE"/>
    <w:rsid w:val="002D5D20"/>
    <w:rsid w:val="002D6541"/>
    <w:rsid w:val="00302CD0"/>
    <w:rsid w:val="00332BC0"/>
    <w:rsid w:val="00336E74"/>
    <w:rsid w:val="00344C5B"/>
    <w:rsid w:val="00353D4C"/>
    <w:rsid w:val="00360AAB"/>
    <w:rsid w:val="003639CB"/>
    <w:rsid w:val="003761FC"/>
    <w:rsid w:val="003B0A7B"/>
    <w:rsid w:val="003C4FF3"/>
    <w:rsid w:val="003C7913"/>
    <w:rsid w:val="003D0ED5"/>
    <w:rsid w:val="003D2262"/>
    <w:rsid w:val="0040247E"/>
    <w:rsid w:val="0040559A"/>
    <w:rsid w:val="00462118"/>
    <w:rsid w:val="00462EB7"/>
    <w:rsid w:val="00476BBF"/>
    <w:rsid w:val="00494602"/>
    <w:rsid w:val="004A270F"/>
    <w:rsid w:val="004A58A3"/>
    <w:rsid w:val="004B0A68"/>
    <w:rsid w:val="004C561E"/>
    <w:rsid w:val="004D0F74"/>
    <w:rsid w:val="004D727E"/>
    <w:rsid w:val="004D7917"/>
    <w:rsid w:val="00502650"/>
    <w:rsid w:val="00507ED5"/>
    <w:rsid w:val="00512335"/>
    <w:rsid w:val="00533351"/>
    <w:rsid w:val="00550E0A"/>
    <w:rsid w:val="00563C61"/>
    <w:rsid w:val="0057495D"/>
    <w:rsid w:val="00595EAB"/>
    <w:rsid w:val="005B32D3"/>
    <w:rsid w:val="005C34FE"/>
    <w:rsid w:val="005C4615"/>
    <w:rsid w:val="005E24C9"/>
    <w:rsid w:val="005E449A"/>
    <w:rsid w:val="005F0F9B"/>
    <w:rsid w:val="00636A0C"/>
    <w:rsid w:val="00642743"/>
    <w:rsid w:val="00650A26"/>
    <w:rsid w:val="0066627A"/>
    <w:rsid w:val="00672D8C"/>
    <w:rsid w:val="006828AC"/>
    <w:rsid w:val="006B6ADC"/>
    <w:rsid w:val="006E563B"/>
    <w:rsid w:val="006F49A4"/>
    <w:rsid w:val="006F5CF9"/>
    <w:rsid w:val="007010B6"/>
    <w:rsid w:val="007104A1"/>
    <w:rsid w:val="007119F2"/>
    <w:rsid w:val="00721DB7"/>
    <w:rsid w:val="007301F2"/>
    <w:rsid w:val="00770CD2"/>
    <w:rsid w:val="007758A5"/>
    <w:rsid w:val="007A055F"/>
    <w:rsid w:val="007B604B"/>
    <w:rsid w:val="007E03AF"/>
    <w:rsid w:val="007E5C5E"/>
    <w:rsid w:val="00813249"/>
    <w:rsid w:val="00840289"/>
    <w:rsid w:val="00850B1F"/>
    <w:rsid w:val="00865E54"/>
    <w:rsid w:val="00866832"/>
    <w:rsid w:val="00890BD2"/>
    <w:rsid w:val="008E5038"/>
    <w:rsid w:val="008F77F5"/>
    <w:rsid w:val="00932D66"/>
    <w:rsid w:val="0094034C"/>
    <w:rsid w:val="00942534"/>
    <w:rsid w:val="00950F47"/>
    <w:rsid w:val="00963846"/>
    <w:rsid w:val="0096703F"/>
    <w:rsid w:val="00973BA4"/>
    <w:rsid w:val="009A62E3"/>
    <w:rsid w:val="009C2DEC"/>
    <w:rsid w:val="009D6EA3"/>
    <w:rsid w:val="009F325B"/>
    <w:rsid w:val="00A46B46"/>
    <w:rsid w:val="00A72FE4"/>
    <w:rsid w:val="00A7376B"/>
    <w:rsid w:val="00A81892"/>
    <w:rsid w:val="00A871EA"/>
    <w:rsid w:val="00AC71E6"/>
    <w:rsid w:val="00AE78F7"/>
    <w:rsid w:val="00AF1BEE"/>
    <w:rsid w:val="00B110CE"/>
    <w:rsid w:val="00B14D52"/>
    <w:rsid w:val="00B17DFD"/>
    <w:rsid w:val="00B43B57"/>
    <w:rsid w:val="00B465EE"/>
    <w:rsid w:val="00B53307"/>
    <w:rsid w:val="00B61AAD"/>
    <w:rsid w:val="00B823F3"/>
    <w:rsid w:val="00BA34EF"/>
    <w:rsid w:val="00BB459B"/>
    <w:rsid w:val="00BB6569"/>
    <w:rsid w:val="00BC7C8F"/>
    <w:rsid w:val="00BE0D97"/>
    <w:rsid w:val="00BE5853"/>
    <w:rsid w:val="00BF77C8"/>
    <w:rsid w:val="00BF7ACB"/>
    <w:rsid w:val="00C07C79"/>
    <w:rsid w:val="00C13854"/>
    <w:rsid w:val="00C16D1A"/>
    <w:rsid w:val="00C337CB"/>
    <w:rsid w:val="00C33FCE"/>
    <w:rsid w:val="00C43572"/>
    <w:rsid w:val="00C457B3"/>
    <w:rsid w:val="00C6414E"/>
    <w:rsid w:val="00C8273D"/>
    <w:rsid w:val="00C9277E"/>
    <w:rsid w:val="00C94246"/>
    <w:rsid w:val="00CA1414"/>
    <w:rsid w:val="00CA2A03"/>
    <w:rsid w:val="00CB632A"/>
    <w:rsid w:val="00CD209A"/>
    <w:rsid w:val="00CD2B4B"/>
    <w:rsid w:val="00D277B4"/>
    <w:rsid w:val="00D362B6"/>
    <w:rsid w:val="00D526E6"/>
    <w:rsid w:val="00D56B60"/>
    <w:rsid w:val="00D66E87"/>
    <w:rsid w:val="00D850E6"/>
    <w:rsid w:val="00D86790"/>
    <w:rsid w:val="00D92ED8"/>
    <w:rsid w:val="00D95325"/>
    <w:rsid w:val="00DA72F7"/>
    <w:rsid w:val="00DC3D89"/>
    <w:rsid w:val="00DE6050"/>
    <w:rsid w:val="00DF3AA8"/>
    <w:rsid w:val="00DF425B"/>
    <w:rsid w:val="00E07C0E"/>
    <w:rsid w:val="00E15A8F"/>
    <w:rsid w:val="00E2279A"/>
    <w:rsid w:val="00E24CCE"/>
    <w:rsid w:val="00E26D2F"/>
    <w:rsid w:val="00E40290"/>
    <w:rsid w:val="00E40386"/>
    <w:rsid w:val="00E43E3C"/>
    <w:rsid w:val="00E47B11"/>
    <w:rsid w:val="00E67ADA"/>
    <w:rsid w:val="00E75EB2"/>
    <w:rsid w:val="00E81199"/>
    <w:rsid w:val="00E82CC5"/>
    <w:rsid w:val="00E85CD0"/>
    <w:rsid w:val="00EA425B"/>
    <w:rsid w:val="00EB2613"/>
    <w:rsid w:val="00EB6ECC"/>
    <w:rsid w:val="00EE1365"/>
    <w:rsid w:val="00F004A2"/>
    <w:rsid w:val="00F514FA"/>
    <w:rsid w:val="00F523C0"/>
    <w:rsid w:val="00F54F97"/>
    <w:rsid w:val="00F83146"/>
    <w:rsid w:val="00F86AC0"/>
    <w:rsid w:val="00FB68A3"/>
    <w:rsid w:val="00FC0D85"/>
    <w:rsid w:val="00FC4CD2"/>
    <w:rsid w:val="00FD7AB6"/>
    <w:rsid w:val="00FF2F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CCD070"/>
  <w15:docId w15:val="{E9239A22-090D-404D-8855-44C5068D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289"/>
    <w:rPr>
      <w:rFonts w:ascii="Times New Roman" w:hAnsi="Times New Roman"/>
      <w:lang w:val="it-IT" w:eastAsia="it-IT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ascii="Arial" w:eastAsiaTheme="majorEastAsia" w:hAnsi="Arial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hAnsi="Cambria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hAnsi="Cambria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uiPriority w:val="99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832"/>
    <w:rPr>
      <w:rFonts w:ascii="Arial" w:eastAsia="Times New Roman" w:hAnsi="Arial" w:cs="Arial"/>
      <w:sz w:val="20"/>
      <w:szCs w:val="20"/>
      <w:lang w:val="de-CH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832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6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66832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866832"/>
    <w:rPr>
      <w:rFonts w:ascii="Segoe UI" w:eastAsia="Times New Roman" w:hAnsi="Segoe UI" w:cs="Segoe UI"/>
      <w:sz w:val="18"/>
      <w:szCs w:val="18"/>
      <w:lang w:val="de-CH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6832"/>
    <w:rPr>
      <w:rFonts w:ascii="Segoe UI" w:eastAsia="Times New Roman" w:hAnsi="Segoe UI" w:cs="Segoe UI"/>
      <w:sz w:val="18"/>
      <w:szCs w:val="18"/>
      <w:lang w:val="de-CH"/>
    </w:rPr>
  </w:style>
  <w:style w:type="character" w:customStyle="1" w:styleId="link-external">
    <w:name w:val="link-external"/>
    <w:basedOn w:val="Absatz-Standardschriftart"/>
    <w:rsid w:val="00E40290"/>
  </w:style>
  <w:style w:type="character" w:styleId="BesuchterLink">
    <w:name w:val="FollowedHyperlink"/>
    <w:basedOn w:val="Absatz-Standardschriftart"/>
    <w:semiHidden/>
    <w:unhideWhenUsed/>
    <w:rsid w:val="005E44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22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pr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gdalena.holzer@cipr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pra.org/it/caretaker-turism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3A39-34CC-468C-BAC4-399FF532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</Template>
  <TotalTime>0</TotalTime>
  <Pages>2</Pages>
  <Words>629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CIPRA International - Michael GAMS</dc:creator>
  <cp:lastModifiedBy>CIPRA International - Michael GAMS</cp:lastModifiedBy>
  <cp:revision>8</cp:revision>
  <cp:lastPrinted>2019-03-04T13:17:00Z</cp:lastPrinted>
  <dcterms:created xsi:type="dcterms:W3CDTF">2019-04-17T14:36:00Z</dcterms:created>
  <dcterms:modified xsi:type="dcterms:W3CDTF">2019-04-24T12:40:00Z</dcterms:modified>
</cp:coreProperties>
</file>