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D8C" w:rsidRPr="00595AF0" w:rsidRDefault="00AD3D8C" w:rsidP="00AD3D8C">
      <w:pPr>
        <w:pStyle w:val="MMKopfzeile"/>
        <w:rPr>
          <w:color w:val="6E6B60"/>
          <w:lang w:val="it-IT"/>
        </w:rPr>
      </w:pPr>
      <w:r w:rsidRPr="00595AF0">
        <w:rPr>
          <w:color w:val="6E6B60"/>
          <w:lang w:val="it-IT"/>
        </w:rPr>
        <w:t>Schaan,</w:t>
      </w:r>
      <w:r w:rsidR="00DD4F53" w:rsidRPr="00595AF0">
        <w:rPr>
          <w:color w:val="6E6B60"/>
          <w:lang w:val="it-IT"/>
        </w:rPr>
        <w:t xml:space="preserve"> </w:t>
      </w:r>
      <w:r w:rsidR="00611598">
        <w:rPr>
          <w:color w:val="6E6B60"/>
          <w:lang w:val="it-IT"/>
        </w:rPr>
        <w:t>20</w:t>
      </w:r>
      <w:r w:rsidR="00611598" w:rsidRPr="00595AF0">
        <w:rPr>
          <w:color w:val="6E6B60"/>
          <w:lang w:val="it-IT"/>
        </w:rPr>
        <w:t xml:space="preserve"> </w:t>
      </w:r>
      <w:r w:rsidR="00DD4F53" w:rsidRPr="00595AF0">
        <w:rPr>
          <w:color w:val="6E6B60"/>
          <w:lang w:val="it-IT"/>
        </w:rPr>
        <w:t>gennaio 2022</w:t>
      </w:r>
    </w:p>
    <w:p w:rsidR="00AD3D8C" w:rsidRPr="007A3B98" w:rsidRDefault="00DD4F53" w:rsidP="00AD3D8C">
      <w:pPr>
        <w:pStyle w:val="MMKopfzeile"/>
        <w:rPr>
          <w:color w:val="6E6B60"/>
          <w:lang w:val="it-IT"/>
        </w:rPr>
      </w:pPr>
      <w:r w:rsidRPr="007A3B98">
        <w:rPr>
          <w:color w:val="6E6B60"/>
          <w:lang w:val="it-IT"/>
        </w:rPr>
        <w:t>Comunicato stampa</w:t>
      </w:r>
      <w:r w:rsidR="00595AF0">
        <w:rPr>
          <w:color w:val="6E6B60"/>
          <w:lang w:val="it-IT"/>
        </w:rPr>
        <w:t xml:space="preserve"> in occasione del 20</w:t>
      </w:r>
      <w:r w:rsidR="00595AF0" w:rsidRPr="00595AF0">
        <w:rPr>
          <w:color w:val="6E6B60"/>
          <w:lang w:val="it-IT"/>
        </w:rPr>
        <w:t>° anniversario</w:t>
      </w:r>
      <w:r w:rsidR="00595AF0">
        <w:rPr>
          <w:color w:val="6E6B60"/>
          <w:lang w:val="it-IT"/>
        </w:rPr>
        <w:t xml:space="preserve"> della Via Alpina</w:t>
      </w:r>
    </w:p>
    <w:p w:rsidR="00DD4F53" w:rsidRPr="007A3B98" w:rsidRDefault="007A3B98" w:rsidP="00DD4F53">
      <w:pPr>
        <w:pStyle w:val="MMLead"/>
        <w:rPr>
          <w:color w:val="A2BF2F"/>
          <w:sz w:val="28"/>
          <w:szCs w:val="28"/>
          <w:lang w:val="it-IT"/>
        </w:rPr>
      </w:pPr>
      <w:r>
        <w:rPr>
          <w:color w:val="A2BF2F"/>
          <w:sz w:val="28"/>
          <w:szCs w:val="28"/>
          <w:lang w:val="it-IT"/>
        </w:rPr>
        <w:t>A</w:t>
      </w:r>
      <w:r w:rsidRPr="007A3B98">
        <w:rPr>
          <w:color w:val="A2BF2F"/>
          <w:sz w:val="28"/>
          <w:szCs w:val="28"/>
          <w:lang w:val="it-IT"/>
        </w:rPr>
        <w:t xml:space="preserve">lla scoperta della </w:t>
      </w:r>
      <w:r w:rsidR="00DD4F53" w:rsidRPr="007A3B98">
        <w:rPr>
          <w:color w:val="A2BF2F"/>
          <w:sz w:val="28"/>
          <w:szCs w:val="28"/>
          <w:lang w:val="it-IT"/>
        </w:rPr>
        <w:t>Via Alpina</w:t>
      </w:r>
    </w:p>
    <w:p w:rsidR="00DD4F53" w:rsidRPr="00DD4F53" w:rsidRDefault="00DD4F53" w:rsidP="00DD4F53">
      <w:pPr>
        <w:pStyle w:val="MMText"/>
        <w:rPr>
          <w:b/>
          <w:lang w:val="it-IT"/>
        </w:rPr>
      </w:pPr>
      <w:bookmarkStart w:id="0" w:name="_Hlk92960219"/>
      <w:r w:rsidRPr="00DD4F53">
        <w:rPr>
          <w:b/>
          <w:lang w:val="it-IT"/>
        </w:rPr>
        <w:t xml:space="preserve">Infilati le scarpe da trekking, pronti, via! In occasione del 20° anniversario della Via Alpina, l’itinerario escursionistico di lunga percorrenza che attraversa le Alpi, con il sostegno della Fondazione VAUDE Sport Albrecht von </w:t>
      </w:r>
      <w:proofErr w:type="spellStart"/>
      <w:r w:rsidRPr="00DD4F53">
        <w:rPr>
          <w:b/>
          <w:lang w:val="it-IT"/>
        </w:rPr>
        <w:t>Dewitz</w:t>
      </w:r>
      <w:proofErr w:type="spellEnd"/>
      <w:r w:rsidRPr="00DD4F53">
        <w:rPr>
          <w:b/>
          <w:lang w:val="it-IT"/>
        </w:rPr>
        <w:t xml:space="preserve">, </w:t>
      </w:r>
      <w:r>
        <w:rPr>
          <w:b/>
          <w:lang w:val="it-IT"/>
        </w:rPr>
        <w:t xml:space="preserve">CIPRA Internazionale </w:t>
      </w:r>
      <w:r w:rsidRPr="00DD4F53">
        <w:rPr>
          <w:b/>
          <w:lang w:val="it-IT"/>
        </w:rPr>
        <w:t>assegn</w:t>
      </w:r>
      <w:r>
        <w:rPr>
          <w:b/>
          <w:lang w:val="it-IT"/>
        </w:rPr>
        <w:t>a</w:t>
      </w:r>
      <w:r w:rsidRPr="00DD4F53">
        <w:rPr>
          <w:b/>
          <w:lang w:val="it-IT"/>
        </w:rPr>
        <w:t xml:space="preserve"> otto borse di viaggio escursionistiche.</w:t>
      </w:r>
      <w:r>
        <w:rPr>
          <w:b/>
          <w:lang w:val="it-IT"/>
        </w:rPr>
        <w:t xml:space="preserve"> Persone</w:t>
      </w:r>
      <w:r w:rsidRPr="00DD4F53">
        <w:rPr>
          <w:b/>
          <w:lang w:val="it-IT"/>
        </w:rPr>
        <w:t xml:space="preserve"> interessat</w:t>
      </w:r>
      <w:r>
        <w:rPr>
          <w:b/>
          <w:lang w:val="it-IT"/>
        </w:rPr>
        <w:t>e</w:t>
      </w:r>
      <w:r w:rsidRPr="00DD4F53">
        <w:rPr>
          <w:b/>
          <w:lang w:val="it-IT"/>
        </w:rPr>
        <w:t xml:space="preserve"> possono candidarsi fino al 6 febbraio.</w:t>
      </w:r>
    </w:p>
    <w:bookmarkEnd w:id="0"/>
    <w:p w:rsidR="00DD4F53" w:rsidRPr="00595AF0" w:rsidRDefault="00DD4F53" w:rsidP="00DD4F53">
      <w:pPr>
        <w:pStyle w:val="MMText"/>
        <w:rPr>
          <w:b/>
          <w:lang w:val="it-IT"/>
        </w:rPr>
      </w:pPr>
    </w:p>
    <w:p w:rsidR="00DD4F53" w:rsidRDefault="00DD4F53" w:rsidP="00DD4F53">
      <w:pPr>
        <w:pStyle w:val="MMText"/>
        <w:rPr>
          <w:lang w:val="it-IT"/>
        </w:rPr>
      </w:pPr>
      <w:r>
        <w:rPr>
          <w:lang w:val="it-IT"/>
        </w:rPr>
        <w:t>Percorrere</w:t>
      </w:r>
      <w:r w:rsidRPr="00DD4F53">
        <w:rPr>
          <w:lang w:val="it-IT"/>
        </w:rPr>
        <w:t xml:space="preserve"> le Alpi e raccontare le esperienze, le specialità regionali e la magia del percorso </w:t>
      </w:r>
      <w:r w:rsidR="00B14DB0">
        <w:rPr>
          <w:lang w:val="it-IT"/>
        </w:rPr>
        <w:t>di</w:t>
      </w:r>
      <w:r w:rsidRPr="00DD4F53">
        <w:rPr>
          <w:lang w:val="it-IT"/>
        </w:rPr>
        <w:t xml:space="preserve"> lunga </w:t>
      </w:r>
      <w:r w:rsidR="00B14DB0">
        <w:rPr>
          <w:lang w:val="it-IT"/>
        </w:rPr>
        <w:t>percorrenza</w:t>
      </w:r>
      <w:r>
        <w:rPr>
          <w:lang w:val="it-IT"/>
        </w:rPr>
        <w:t xml:space="preserve">: </w:t>
      </w:r>
      <w:r w:rsidRPr="00DD4F53">
        <w:rPr>
          <w:lang w:val="it-IT"/>
        </w:rPr>
        <w:t xml:space="preserve">Per festeggiare il 20° anniversario, </w:t>
      </w:r>
      <w:r w:rsidR="00B14DB0">
        <w:rPr>
          <w:lang w:val="it-IT"/>
        </w:rPr>
        <w:t xml:space="preserve">CIPRA Internazionale </w:t>
      </w:r>
      <w:r w:rsidRPr="00DD4F53">
        <w:rPr>
          <w:lang w:val="it-IT"/>
        </w:rPr>
        <w:t>st</w:t>
      </w:r>
      <w:r w:rsidR="00B14DB0">
        <w:rPr>
          <w:lang w:val="it-IT"/>
        </w:rPr>
        <w:t xml:space="preserve">a </w:t>
      </w:r>
      <w:r w:rsidRPr="00DD4F53">
        <w:rPr>
          <w:lang w:val="it-IT"/>
        </w:rPr>
        <w:t xml:space="preserve">cercando otto persone </w:t>
      </w:r>
      <w:r w:rsidR="00B14DB0" w:rsidRPr="00B14DB0">
        <w:rPr>
          <w:lang w:val="it-IT"/>
        </w:rPr>
        <w:t xml:space="preserve">da tutti Stati alpini </w:t>
      </w:r>
      <w:r w:rsidRPr="00DD4F53">
        <w:rPr>
          <w:lang w:val="it-IT"/>
        </w:rPr>
        <w:t>che vogliano unirsi a noi in un viaggio di scoperta lungo la Via Alpina. </w:t>
      </w:r>
      <w:r w:rsidR="00B14DB0">
        <w:rPr>
          <w:lang w:val="it-IT"/>
        </w:rPr>
        <w:t xml:space="preserve">Le persone selezionate </w:t>
      </w:r>
      <w:r w:rsidR="00B14DB0" w:rsidRPr="00B14DB0">
        <w:rPr>
          <w:lang w:val="it-IT"/>
        </w:rPr>
        <w:t>percorreranno un tratto del</w:t>
      </w:r>
      <w:r w:rsidR="00B14DB0">
        <w:rPr>
          <w:lang w:val="it-IT"/>
        </w:rPr>
        <w:t xml:space="preserve"> nuovo </w:t>
      </w:r>
      <w:r w:rsidR="00B14DB0" w:rsidRPr="00B14DB0">
        <w:rPr>
          <w:lang w:val="it-IT"/>
        </w:rPr>
        <w:t>itinerario rosso della Via Alpina tra maggio e ottobre 2022.</w:t>
      </w:r>
      <w:r w:rsidR="00B14DB0">
        <w:rPr>
          <w:lang w:val="it-IT"/>
        </w:rPr>
        <w:t xml:space="preserve"> La Fondazione </w:t>
      </w:r>
      <w:r w:rsidR="00B14DB0" w:rsidRPr="00B14DB0">
        <w:rPr>
          <w:lang w:val="it-IT"/>
        </w:rPr>
        <w:t xml:space="preserve">VAUDE Sport Albrecht von </w:t>
      </w:r>
      <w:proofErr w:type="spellStart"/>
      <w:r w:rsidR="00B14DB0" w:rsidRPr="00B14DB0">
        <w:rPr>
          <w:lang w:val="it-IT"/>
        </w:rPr>
        <w:t>Dewitz</w:t>
      </w:r>
      <w:proofErr w:type="spellEnd"/>
      <w:r w:rsidR="00B14DB0">
        <w:rPr>
          <w:lang w:val="it-IT"/>
        </w:rPr>
        <w:t xml:space="preserve"> </w:t>
      </w:r>
      <w:r w:rsidR="00B14DB0" w:rsidRPr="00B14DB0">
        <w:rPr>
          <w:lang w:val="it-IT"/>
        </w:rPr>
        <w:t>sostiene il loro viaggio con 1.500 euro.</w:t>
      </w:r>
      <w:r w:rsidR="00B14DB0">
        <w:rPr>
          <w:lang w:val="it-IT"/>
        </w:rPr>
        <w:t xml:space="preserve"> </w:t>
      </w:r>
      <w:r w:rsidR="00B14DB0" w:rsidRPr="00B14DB0">
        <w:rPr>
          <w:lang w:val="it-IT"/>
        </w:rPr>
        <w:t>Sui social media, sul loro blog o con un film raccontano storie sulla biodiversità alpina, sui viaggi ecologici e sulle sfide in montagna. Ulteriori informazioni e il modulo di domanda possono essere trovati su</w:t>
      </w:r>
      <w:r w:rsidR="00611598">
        <w:rPr>
          <w:lang w:val="it-IT"/>
        </w:rPr>
        <w:t xml:space="preserve"> </w:t>
      </w:r>
      <w:hyperlink r:id="rId7" w:history="1">
        <w:r w:rsidR="00611598">
          <w:rPr>
            <w:rStyle w:val="Hyperlink"/>
            <w:lang w:val="it-IT"/>
          </w:rPr>
          <w:t>www.cipra.org/via-alpina-explorer-2022</w:t>
        </w:r>
      </w:hyperlink>
      <w:r w:rsidR="00611598" w:rsidRPr="00611598">
        <w:rPr>
          <w:lang w:val="it-IT"/>
        </w:rPr>
        <w:t>.</w:t>
      </w:r>
    </w:p>
    <w:p w:rsidR="00B14DB0" w:rsidRPr="00595AF0" w:rsidRDefault="00B14DB0" w:rsidP="00DD4F53">
      <w:pPr>
        <w:pStyle w:val="MMText"/>
        <w:rPr>
          <w:lang w:val="it-IT"/>
        </w:rPr>
      </w:pPr>
    </w:p>
    <w:p w:rsidR="007A3B98" w:rsidRDefault="00B14DB0" w:rsidP="00DD4F53">
      <w:pPr>
        <w:pStyle w:val="MMText"/>
        <w:rPr>
          <w:lang w:val="it-IT"/>
        </w:rPr>
      </w:pPr>
      <w:r w:rsidRPr="00B14DB0">
        <w:rPr>
          <w:lang w:val="it-IT"/>
        </w:rPr>
        <w:t>Come un filo rosso, la Via Alpina – da due decenni un progetto di attuazione della Convenzione delle Alpi – attraversa tutti gli otto Paesi alpini da Trieste/I a Monaco. Un’escursione lungo la Via Alpina rende tangibili le sfide alpine, come il cambiamento climatico</w:t>
      </w:r>
      <w:r>
        <w:rPr>
          <w:lang w:val="it-IT"/>
        </w:rPr>
        <w:t xml:space="preserve"> e</w:t>
      </w:r>
      <w:r w:rsidRPr="00B14DB0">
        <w:rPr>
          <w:lang w:val="it-IT"/>
        </w:rPr>
        <w:t xml:space="preserve"> l’intensità di utilizzo. Ma mostra anche soluzioni come l’architettura sostenibile, il turismo dolce e progetti innovativi sviluppati da persone che vivono sul posto. Ed è sempre accompagnata dall’incredibile bellezza e varietà della natura, della cultura e delle lingue delle Alpi.</w:t>
      </w:r>
      <w:r w:rsidR="007A3B98">
        <w:rPr>
          <w:lang w:val="it-IT"/>
        </w:rPr>
        <w:t xml:space="preserve"> “</w:t>
      </w:r>
      <w:r w:rsidR="007A3B98" w:rsidRPr="007A3B98">
        <w:rPr>
          <w:lang w:val="it-IT"/>
        </w:rPr>
        <w:t xml:space="preserve">In futuro, ci concentreremo sull'itinerario rosso, che attraversa tutti gli otto </w:t>
      </w:r>
      <w:r w:rsidR="007A3B98">
        <w:rPr>
          <w:lang w:val="it-IT"/>
        </w:rPr>
        <w:t>P</w:t>
      </w:r>
      <w:r w:rsidR="007A3B98" w:rsidRPr="007A3B98">
        <w:rPr>
          <w:lang w:val="it-IT"/>
        </w:rPr>
        <w:t>aesi alpini</w:t>
      </w:r>
      <w:r w:rsidR="007A3B98">
        <w:rPr>
          <w:lang w:val="it-IT"/>
        </w:rPr>
        <w:t>”</w:t>
      </w:r>
      <w:r w:rsidR="007A3B98" w:rsidRPr="007A3B98">
        <w:rPr>
          <w:lang w:val="it-IT"/>
        </w:rPr>
        <w:t>, spiega il responsabile del progetto Jakob Dietachmair. Per realizzare l'ulteriore sviluppo e ammodernamento, CIPRA Interna</w:t>
      </w:r>
      <w:r w:rsidR="007A3B98">
        <w:rPr>
          <w:lang w:val="it-IT"/>
        </w:rPr>
        <w:t>zionale</w:t>
      </w:r>
      <w:r w:rsidR="007A3B98" w:rsidRPr="007A3B98">
        <w:rPr>
          <w:lang w:val="it-IT"/>
        </w:rPr>
        <w:t xml:space="preserve"> </w:t>
      </w:r>
      <w:r w:rsidR="00BE17DD" w:rsidRPr="007A3B98">
        <w:rPr>
          <w:lang w:val="it-IT"/>
        </w:rPr>
        <w:t>lance</w:t>
      </w:r>
      <w:r w:rsidR="00BE17DD">
        <w:rPr>
          <w:lang w:val="it-IT"/>
        </w:rPr>
        <w:t>rà</w:t>
      </w:r>
      <w:r w:rsidR="007A3B98" w:rsidRPr="007A3B98">
        <w:rPr>
          <w:lang w:val="it-IT"/>
        </w:rPr>
        <w:t xml:space="preserve"> all'inizio di febbraio una campagna di crowdfunding - affinché la Via Alpina rimanga sicura e percorribile nei decenni a venire.</w:t>
      </w:r>
    </w:p>
    <w:p w:rsidR="007A3B98" w:rsidRPr="00B14DB0" w:rsidRDefault="007A3B98" w:rsidP="00DD4F53">
      <w:pPr>
        <w:pStyle w:val="MMText"/>
        <w:rPr>
          <w:lang w:val="it-IT"/>
        </w:rPr>
      </w:pPr>
    </w:p>
    <w:p w:rsidR="00DD4F53" w:rsidRPr="00595AF0" w:rsidRDefault="00DD4F53" w:rsidP="00DD4F53">
      <w:pPr>
        <w:pStyle w:val="MMText"/>
        <w:rPr>
          <w:lang w:val="it-IT"/>
        </w:rPr>
      </w:pPr>
    </w:p>
    <w:p w:rsidR="00DD4F53" w:rsidRPr="007A3B98" w:rsidRDefault="00DD4F53" w:rsidP="00DD4F53">
      <w:pPr>
        <w:pStyle w:val="MMText"/>
        <w:rPr>
          <w:lang w:val="it-IT"/>
        </w:rPr>
      </w:pPr>
      <w:r w:rsidRPr="007A3B98">
        <w:rPr>
          <w:lang w:val="it-IT"/>
        </w:rPr>
        <w:t>(</w:t>
      </w:r>
      <w:bookmarkStart w:id="1" w:name="_Hlk77229595"/>
      <w:r w:rsidRPr="007A3B98">
        <w:rPr>
          <w:lang w:val="it-IT"/>
        </w:rPr>
        <w:t>1</w:t>
      </w:r>
      <w:r w:rsidR="00611598">
        <w:rPr>
          <w:lang w:val="it-IT"/>
        </w:rPr>
        <w:t>.</w:t>
      </w:r>
      <w:bookmarkStart w:id="2" w:name="_GoBack"/>
      <w:bookmarkEnd w:id="2"/>
      <w:r w:rsidRPr="007A3B98">
        <w:rPr>
          <w:lang w:val="it-IT"/>
        </w:rPr>
        <w:t>6</w:t>
      </w:r>
      <w:r w:rsidR="007A3B98" w:rsidRPr="007A3B98">
        <w:rPr>
          <w:lang w:val="it-IT"/>
        </w:rPr>
        <w:t>6</w:t>
      </w:r>
      <w:r w:rsidR="00611598">
        <w:rPr>
          <w:lang w:val="it-IT"/>
        </w:rPr>
        <w:t>6</w:t>
      </w:r>
      <w:r w:rsidRPr="007A3B98">
        <w:rPr>
          <w:lang w:val="it-IT"/>
        </w:rPr>
        <w:t xml:space="preserve"> </w:t>
      </w:r>
      <w:bookmarkEnd w:id="1"/>
      <w:r w:rsidR="007A3B98" w:rsidRPr="007A3B98">
        <w:rPr>
          <w:lang w:val="it-IT"/>
        </w:rPr>
        <w:t>caratteri inclusi spazi</w:t>
      </w:r>
      <w:r w:rsidRPr="007A3B98">
        <w:rPr>
          <w:lang w:val="it-IT"/>
        </w:rPr>
        <w:t>)</w:t>
      </w:r>
    </w:p>
    <w:p w:rsidR="00DD4F53" w:rsidRPr="007A3B98" w:rsidRDefault="00DD4F53" w:rsidP="00DD4F53">
      <w:pPr>
        <w:pStyle w:val="MMFusszeile"/>
        <w:spacing w:before="120"/>
        <w:contextualSpacing w:val="0"/>
        <w:rPr>
          <w:color w:val="6E6B60"/>
          <w:lang w:val="it-IT"/>
        </w:rPr>
      </w:pPr>
    </w:p>
    <w:p w:rsidR="00DD4F53" w:rsidRPr="007A3B98" w:rsidRDefault="00DD4F53" w:rsidP="00AD3D8C">
      <w:pPr>
        <w:pStyle w:val="MMLead"/>
        <w:jc w:val="left"/>
        <w:rPr>
          <w:lang w:val="it-IT"/>
        </w:rPr>
      </w:pPr>
    </w:p>
    <w:p w:rsidR="00E16C3D" w:rsidRPr="00595AF0" w:rsidRDefault="00E16C3D" w:rsidP="00E16C3D">
      <w:pPr>
        <w:pStyle w:val="MMFusszeile"/>
        <w:spacing w:before="120"/>
        <w:contextualSpacing w:val="0"/>
        <w:rPr>
          <w:color w:val="6E6B60"/>
          <w:u w:val="single"/>
          <w:lang w:val="it-IT"/>
        </w:rPr>
      </w:pPr>
      <w:r w:rsidRPr="002E0F3C">
        <w:rPr>
          <w:color w:val="6E6B60"/>
          <w:lang w:val="it-IT"/>
        </w:rPr>
        <w:lastRenderedPageBreak/>
        <w:t xml:space="preserve">Il presente comunicato e alcune immagini stampabili sono disponibili all’indirizzo </w:t>
      </w:r>
      <w:hyperlink r:id="rId8" w:history="1">
        <w:r w:rsidR="00117986" w:rsidRPr="00595AF0">
          <w:rPr>
            <w:color w:val="6E6B60"/>
            <w:u w:val="single"/>
            <w:lang w:val="it-IT"/>
          </w:rPr>
          <w:t>www.cipra.org/it/comunicato-stampa</w:t>
        </w:r>
      </w:hyperlink>
      <w:r w:rsidRPr="00595AF0">
        <w:rPr>
          <w:color w:val="6E6B60"/>
          <w:lang w:val="it-IT"/>
        </w:rPr>
        <w:t>.</w:t>
      </w:r>
      <w:r w:rsidRPr="00595AF0">
        <w:rPr>
          <w:color w:val="6E6B60"/>
          <w:u w:val="single"/>
          <w:lang w:val="it-IT"/>
        </w:rPr>
        <w:t xml:space="preserve">  </w:t>
      </w:r>
    </w:p>
    <w:p w:rsidR="00E16C3D" w:rsidRPr="002E0F3C" w:rsidRDefault="00E16C3D" w:rsidP="00E16C3D">
      <w:pPr>
        <w:pStyle w:val="MMFusszeile"/>
        <w:spacing w:before="120"/>
        <w:contextualSpacing w:val="0"/>
        <w:rPr>
          <w:color w:val="6E6B60"/>
          <w:lang w:val="it-IT"/>
        </w:rPr>
      </w:pPr>
      <w:r w:rsidRPr="002E0F3C">
        <w:rPr>
          <w:color w:val="6E6B60"/>
          <w:lang w:val="it-IT"/>
        </w:rPr>
        <w:t>Per maggiori informazioni rivolgersi a:</w:t>
      </w:r>
    </w:p>
    <w:p w:rsidR="00DD4F53" w:rsidRPr="00595AF0" w:rsidRDefault="00DD4F53" w:rsidP="00DD4F53">
      <w:pPr>
        <w:pStyle w:val="MMFusszeile"/>
        <w:spacing w:before="120"/>
        <w:contextualSpacing w:val="0"/>
        <w:rPr>
          <w:color w:val="6E6B60"/>
          <w:lang w:val="it-IT"/>
        </w:rPr>
      </w:pPr>
      <w:r w:rsidRPr="00595AF0">
        <w:rPr>
          <w:color w:val="6E6B60"/>
          <w:lang w:val="it-IT"/>
        </w:rPr>
        <w:t xml:space="preserve">Jakob Dietachmair, </w:t>
      </w:r>
      <w:r w:rsidR="00595AF0" w:rsidRPr="00595AF0">
        <w:rPr>
          <w:color w:val="6E6B60"/>
          <w:lang w:val="it-IT"/>
        </w:rPr>
        <w:t>vicedirettore</w:t>
      </w:r>
      <w:r w:rsidRPr="00595AF0">
        <w:rPr>
          <w:color w:val="6E6B60"/>
          <w:lang w:val="it-IT"/>
        </w:rPr>
        <w:t xml:space="preserve">, +423 237 53 06, </w:t>
      </w:r>
      <w:hyperlink r:id="rId9" w:history="1">
        <w:r w:rsidRPr="00595AF0">
          <w:rPr>
            <w:color w:val="6E6B60"/>
            <w:u w:val="single"/>
            <w:lang w:val="it-IT"/>
          </w:rPr>
          <w:t>jakob.dietachmair@cipra.org</w:t>
        </w:r>
      </w:hyperlink>
      <w:r w:rsidRPr="00595AF0">
        <w:rPr>
          <w:color w:val="6E6B60"/>
          <w:u w:val="single"/>
          <w:lang w:val="it-IT"/>
        </w:rPr>
        <w:t xml:space="preserve"> </w:t>
      </w:r>
      <w:r w:rsidR="00595AF0">
        <w:rPr>
          <w:color w:val="6E6B60"/>
          <w:lang w:val="it-IT"/>
        </w:rPr>
        <w:br/>
      </w:r>
      <w:r w:rsidRPr="00595AF0">
        <w:rPr>
          <w:color w:val="6E6B60"/>
          <w:lang w:val="it-IT"/>
        </w:rPr>
        <w:t xml:space="preserve">Isabella Helmschrott, </w:t>
      </w:r>
      <w:r w:rsidR="00595AF0">
        <w:rPr>
          <w:color w:val="6E6B60"/>
          <w:lang w:val="it-IT"/>
        </w:rPr>
        <w:t>a</w:t>
      </w:r>
      <w:r w:rsidR="00595AF0" w:rsidRPr="00595AF0">
        <w:rPr>
          <w:color w:val="6E6B60"/>
          <w:lang w:val="it-IT"/>
        </w:rPr>
        <w:t>ssistente di progetto</w:t>
      </w:r>
      <w:r w:rsidRPr="00595AF0">
        <w:rPr>
          <w:color w:val="6E6B60"/>
          <w:lang w:val="it-IT"/>
        </w:rPr>
        <w:t xml:space="preserve">, +423 237 53 14, </w:t>
      </w:r>
      <w:hyperlink r:id="rId10" w:history="1">
        <w:r w:rsidRPr="00595AF0">
          <w:rPr>
            <w:color w:val="6E6B60"/>
            <w:u w:val="single"/>
            <w:lang w:val="it-IT"/>
          </w:rPr>
          <w:t>isabella.helmschrott@cipra.org</w:t>
        </w:r>
      </w:hyperlink>
      <w:r w:rsidRPr="00595AF0">
        <w:rPr>
          <w:color w:val="6E6B60"/>
          <w:u w:val="single"/>
          <w:lang w:val="it-IT"/>
        </w:rPr>
        <w:t xml:space="preserve">  </w:t>
      </w:r>
      <w:r w:rsidR="00595AF0">
        <w:rPr>
          <w:color w:val="6E6B60"/>
          <w:lang w:val="it-IT"/>
        </w:rPr>
        <w:br/>
      </w:r>
      <w:r w:rsidRPr="00595AF0">
        <w:rPr>
          <w:color w:val="6E6B60"/>
          <w:lang w:val="it-IT"/>
        </w:rPr>
        <w:t xml:space="preserve">Veronika Hribernik, </w:t>
      </w:r>
      <w:r w:rsidR="00595AF0">
        <w:rPr>
          <w:color w:val="6E6B60"/>
          <w:lang w:val="it-IT"/>
        </w:rPr>
        <w:t>a</w:t>
      </w:r>
      <w:r w:rsidR="00595AF0" w:rsidRPr="00595AF0">
        <w:rPr>
          <w:color w:val="6E6B60"/>
          <w:lang w:val="it-IT"/>
        </w:rPr>
        <w:t xml:space="preserve">ssistente di progetto / </w:t>
      </w:r>
      <w:r w:rsidR="00595AF0">
        <w:rPr>
          <w:color w:val="6E6B60"/>
          <w:lang w:val="it-IT"/>
        </w:rPr>
        <w:t>c</w:t>
      </w:r>
      <w:r w:rsidR="00595AF0" w:rsidRPr="00595AF0">
        <w:rPr>
          <w:color w:val="6E6B60"/>
          <w:lang w:val="it-IT"/>
        </w:rPr>
        <w:t>omunicazione</w:t>
      </w:r>
      <w:r w:rsidRPr="00595AF0">
        <w:rPr>
          <w:color w:val="6E6B60"/>
          <w:lang w:val="it-IT"/>
        </w:rPr>
        <w:t xml:space="preserve">, +423 237 53 01, </w:t>
      </w:r>
      <w:r w:rsidRPr="00595AF0">
        <w:rPr>
          <w:color w:val="6E6B60"/>
          <w:u w:val="single"/>
          <w:lang w:val="it-IT"/>
        </w:rPr>
        <w:t>veronika.hribernik@cipra.org</w:t>
      </w:r>
    </w:p>
    <w:p w:rsidR="00E16C3D" w:rsidRPr="00595AF0" w:rsidRDefault="00E16C3D" w:rsidP="00E16C3D">
      <w:pPr>
        <w:pStyle w:val="MMFusszeile"/>
        <w:spacing w:before="120"/>
        <w:contextualSpacing w:val="0"/>
        <w:rPr>
          <w:color w:val="6E6B60"/>
          <w:u w:val="single"/>
          <w:lang w:val="it-IT"/>
        </w:rPr>
      </w:pPr>
    </w:p>
    <w:p w:rsidR="00E16C3D" w:rsidRPr="002E0F3C" w:rsidRDefault="00E16C3D" w:rsidP="00E16C3D">
      <w:pPr>
        <w:shd w:val="clear" w:color="auto" w:fill="C0BDB4"/>
        <w:spacing w:after="60" w:line="280" w:lineRule="atLeast"/>
        <w:rPr>
          <w:rFonts w:ascii="Arial" w:hAnsi="Arial" w:cs="Arial"/>
          <w:b/>
          <w:sz w:val="20"/>
          <w:szCs w:val="20"/>
          <w:lang w:val="it-IT"/>
        </w:rPr>
      </w:pPr>
      <w:r w:rsidRPr="002E0F3C">
        <w:rPr>
          <w:rFonts w:ascii="Arial" w:hAnsi="Arial" w:cs="Arial"/>
          <w:b/>
          <w:sz w:val="20"/>
          <w:szCs w:val="20"/>
          <w:lang w:val="it-IT"/>
        </w:rPr>
        <w:t>CIPRA, un’organizzazione variegata e dalle molte sfaccettature</w:t>
      </w:r>
    </w:p>
    <w:p w:rsidR="00E16C3D" w:rsidRPr="00611598" w:rsidRDefault="002E0F3C" w:rsidP="00E16C3D">
      <w:pPr>
        <w:shd w:val="clear" w:color="auto" w:fill="C0BDB4"/>
        <w:spacing w:line="280" w:lineRule="atLeast"/>
        <w:rPr>
          <w:rFonts w:ascii="Arial" w:hAnsi="Arial" w:cs="Arial"/>
          <w:sz w:val="20"/>
          <w:szCs w:val="20"/>
          <w:lang w:val="it-IT"/>
        </w:rPr>
      </w:pPr>
      <w:r w:rsidRPr="002E0F3C">
        <w:rPr>
          <w:rFonts w:ascii="Arial" w:hAnsi="Arial" w:cs="Arial"/>
          <w:sz w:val="20"/>
          <w:szCs w:val="20"/>
          <w:lang w:val="it-IT"/>
        </w:rPr>
        <w:t xml:space="preserve">La CIPRA, Commissione Internazionale per la Protezione delle Alpi, è un’organizzazione non governativa, strutturata in rappresentanze dislocate nei sette Stati alpini. Ne aderiscono più di 100 associazioni e organizzazioni. La CIPRA opera in favore di uno sviluppo sostenibile nelle Alpi e si impegna per la salvaguardia del patrimonio naturale e culturale, per il mantenimento delle varietà regionali e per la ricerca di soluzioni ai problemi transfrontalieri dello spazio alpino. </w:t>
      </w:r>
      <w:hyperlink r:id="rId11" w:history="1">
        <w:r w:rsidR="00611598" w:rsidRPr="00611598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www.cipra.org</w:t>
        </w:r>
      </w:hyperlink>
    </w:p>
    <w:p w:rsidR="00E73DE9" w:rsidRPr="00E16C3D" w:rsidRDefault="00E73DE9" w:rsidP="00E16C3D">
      <w:pPr>
        <w:pStyle w:val="MMFusszeile"/>
        <w:tabs>
          <w:tab w:val="left" w:pos="2310"/>
        </w:tabs>
        <w:spacing w:after="240"/>
        <w:rPr>
          <w:color w:val="6E6B60"/>
          <w:sz w:val="22"/>
          <w:szCs w:val="22"/>
          <w:lang w:val="it-IT"/>
        </w:rPr>
      </w:pPr>
    </w:p>
    <w:sectPr w:rsidR="00E73DE9" w:rsidRPr="00E16C3D" w:rsidSect="00E73DE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85" w:right="851" w:bottom="1361" w:left="1814" w:header="567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01D" w:rsidRDefault="0069701D">
      <w:r>
        <w:separator/>
      </w:r>
    </w:p>
  </w:endnote>
  <w:endnote w:type="continuationSeparator" w:id="0">
    <w:p w:rsidR="0069701D" w:rsidRDefault="0069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Lt">
    <w:altName w:val="Malgun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9" w:rsidRDefault="00E73DE9" w:rsidP="00E73DE9">
    <w:pPr>
      <w:framePr w:wrap="around" w:vAnchor="text" w:hAnchor="margin" w:y="1"/>
    </w:pPr>
    <w:r>
      <w:fldChar w:fldCharType="begin"/>
    </w:r>
    <w:r w:rsidR="00797052">
      <w:instrText>PAGE</w:instrText>
    </w:r>
    <w:r>
      <w:instrText xml:space="preserve">  </w:instrText>
    </w:r>
    <w:r>
      <w:fldChar w:fldCharType="end"/>
    </w:r>
  </w:p>
  <w:p w:rsidR="00E73DE9" w:rsidRDefault="00E73DE9" w:rsidP="00E73DE9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9" w:rsidRDefault="00E73DE9" w:rsidP="00E73DE9">
    <w:pPr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9" w:rsidRPr="002E0F3C" w:rsidRDefault="00E73DE9" w:rsidP="00E73DE9">
    <w:pPr>
      <w:pStyle w:val="Fuzeile"/>
      <w:spacing w:line="260" w:lineRule="exact"/>
      <w:ind w:left="-1276" w:right="-404"/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</w:pPr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Commissione Internazionale per la Protezione delle </w:t>
    </w:r>
    <w:proofErr w:type="gramStart"/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>Alpi  ·</w:t>
    </w:r>
    <w:proofErr w:type="gramEnd"/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  CIPRA Internazionale </w:t>
    </w:r>
  </w:p>
  <w:p w:rsidR="00E73DE9" w:rsidRPr="003639CB" w:rsidRDefault="00264460" w:rsidP="00E73DE9">
    <w:pPr>
      <w:pStyle w:val="Fuzeile"/>
      <w:spacing w:line="260" w:lineRule="exact"/>
      <w:ind w:left="-1276" w:right="-404"/>
      <w:rPr>
        <w:spacing w:val="6"/>
      </w:rPr>
    </w:pPr>
    <w:proofErr w:type="spellStart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>Kirchstrasse</w:t>
    </w:r>
    <w:proofErr w:type="spellEnd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</w:t>
    </w:r>
    <w:proofErr w:type="gramStart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>5</w:t>
    </w:r>
    <w:r w:rsidR="00E73DE9"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·</w:t>
    </w:r>
    <w:proofErr w:type="gramEnd"/>
    <w:r w:rsidR="00E73DE9"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9494 Schaan  ·  Liechtenstein  ·  T +423 237 53 53  ·  F +423 237 53 54  ·  international@cipra.org  ·  www.cipra.org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01D" w:rsidRDefault="0069701D">
      <w:r>
        <w:separator/>
      </w:r>
    </w:p>
  </w:footnote>
  <w:footnote w:type="continuationSeparator" w:id="0">
    <w:p w:rsidR="0069701D" w:rsidRDefault="00697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9" w:rsidRDefault="002E0F3C">
    <w:r>
      <w:rPr>
        <w:noProof/>
        <w:lang w:val="de-CH"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760" cy="1259840"/>
          <wp:effectExtent l="0" t="0" r="8890" b="0"/>
          <wp:wrapNone/>
          <wp:docPr id="2" name="Bild 2" descr="CIPRA-BP-word-Kopf-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PRA-BP-word-Kopf-Seit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6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9" w:rsidRDefault="002E0F3C"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0950" cy="1257300"/>
          <wp:effectExtent l="0" t="0" r="0" b="0"/>
          <wp:wrapNone/>
          <wp:docPr id="1" name="Bild 1" descr="CIPRA-BP-word-Kopf-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PRA-BP-word-Kopf-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95B"/>
    <w:multiLevelType w:val="multilevel"/>
    <w:tmpl w:val="04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8C5287B"/>
    <w:multiLevelType w:val="multilevel"/>
    <w:tmpl w:val="3D24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F53"/>
    <w:rsid w:val="0008303A"/>
    <w:rsid w:val="00102681"/>
    <w:rsid w:val="00117986"/>
    <w:rsid w:val="0022095C"/>
    <w:rsid w:val="00264460"/>
    <w:rsid w:val="002D5D20"/>
    <w:rsid w:val="002E0F3C"/>
    <w:rsid w:val="00465985"/>
    <w:rsid w:val="00595AF0"/>
    <w:rsid w:val="00611598"/>
    <w:rsid w:val="0069701D"/>
    <w:rsid w:val="00797052"/>
    <w:rsid w:val="007A3B98"/>
    <w:rsid w:val="008164B0"/>
    <w:rsid w:val="00AD3D8C"/>
    <w:rsid w:val="00B14DB0"/>
    <w:rsid w:val="00B37D4B"/>
    <w:rsid w:val="00BE17DD"/>
    <w:rsid w:val="00C17BF8"/>
    <w:rsid w:val="00C8242A"/>
    <w:rsid w:val="00DD4F53"/>
    <w:rsid w:val="00E16C3D"/>
    <w:rsid w:val="00E73DE9"/>
    <w:rsid w:val="00EC6889"/>
    <w:rsid w:val="00F3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2BDF830"/>
  <w15:docId w15:val="{C6F4E5E8-D405-456E-B1A9-932870D8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LI" w:eastAsia="de-L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33005"/>
    <w:rPr>
      <w:sz w:val="24"/>
      <w:szCs w:val="24"/>
      <w:lang w:val="de-DE" w:eastAsia="en-US"/>
    </w:rPr>
  </w:style>
  <w:style w:type="paragraph" w:styleId="berschrift1">
    <w:name w:val="heading 1"/>
    <w:aliases w:val="Betreff Überschrift"/>
    <w:basedOn w:val="Standard"/>
    <w:next w:val="Standard"/>
    <w:link w:val="berschrift1Zchn"/>
    <w:autoRedefine/>
    <w:qFormat/>
    <w:rsid w:val="00A81892"/>
    <w:pPr>
      <w:keepNext/>
      <w:keepLines/>
      <w:spacing w:line="280" w:lineRule="exact"/>
      <w:outlineLvl w:val="0"/>
    </w:pPr>
    <w:rPr>
      <w:rFonts w:ascii="Arial" w:eastAsia="Times New Roman" w:hAnsi="Arial"/>
      <w:b/>
      <w:bCs/>
      <w:sz w:val="20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14D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etreff Überschrift Zchn"/>
    <w:basedOn w:val="Absatz-Standardschriftart"/>
    <w:link w:val="berschrift1"/>
    <w:rsid w:val="00A81892"/>
    <w:rPr>
      <w:rFonts w:ascii="Arial" w:eastAsia="Times New Roman" w:hAnsi="Arial" w:cs="Times New Roman"/>
      <w:b/>
      <w:bCs/>
      <w:sz w:val="20"/>
      <w:szCs w:val="32"/>
      <w:lang w:eastAsia="en-US"/>
    </w:rPr>
  </w:style>
  <w:style w:type="character" w:customStyle="1" w:styleId="CIPRA">
    <w:name w:val="CIPRA"/>
    <w:basedOn w:val="Absatz-Standardschriftart"/>
    <w:rsid w:val="00A81892"/>
    <w:rPr>
      <w:rFonts w:ascii="Arial" w:hAnsi="Arial"/>
      <w:color w:val="auto"/>
      <w:sz w:val="20"/>
    </w:rPr>
  </w:style>
  <w:style w:type="paragraph" w:styleId="Kopfzeile">
    <w:name w:val="header"/>
    <w:basedOn w:val="Standard"/>
    <w:link w:val="KopfzeileZchn"/>
    <w:rsid w:val="00E07C0E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E07C0E"/>
    <w:rPr>
      <w:lang w:eastAsia="en-US"/>
    </w:rPr>
  </w:style>
  <w:style w:type="paragraph" w:customStyle="1" w:styleId="BasicParagraph">
    <w:name w:val="[Basic Paragraph]"/>
    <w:basedOn w:val="Standard"/>
    <w:uiPriority w:val="99"/>
    <w:rsid w:val="00650A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de-DE"/>
    </w:rPr>
  </w:style>
  <w:style w:type="paragraph" w:styleId="Fuzeile">
    <w:name w:val="footer"/>
    <w:basedOn w:val="Standard"/>
    <w:link w:val="FuzeileZchn"/>
    <w:rsid w:val="000E3C6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0E3C6B"/>
    <w:rPr>
      <w:lang w:eastAsia="en-US"/>
    </w:rPr>
  </w:style>
  <w:style w:type="character" w:styleId="Hyperlink">
    <w:name w:val="Hyperlink"/>
    <w:rsid w:val="00AD3D8C"/>
    <w:rPr>
      <w:color w:val="0000FF"/>
      <w:u w:val="single"/>
    </w:rPr>
  </w:style>
  <w:style w:type="paragraph" w:customStyle="1" w:styleId="MMTitel">
    <w:name w:val="MM Titel"/>
    <w:basedOn w:val="Standard"/>
    <w:next w:val="MMLead"/>
    <w:autoRedefine/>
    <w:rsid w:val="00AD3D8C"/>
    <w:pPr>
      <w:spacing w:before="120" w:after="120" w:line="360" w:lineRule="auto"/>
    </w:pPr>
    <w:rPr>
      <w:rFonts w:ascii="Arial" w:eastAsia="Times New Roman" w:hAnsi="Arial" w:cs="Arial"/>
      <w:b/>
      <w:sz w:val="28"/>
      <w:szCs w:val="28"/>
      <w:lang w:val="de-CH" w:eastAsia="de-DE"/>
    </w:rPr>
  </w:style>
  <w:style w:type="paragraph" w:customStyle="1" w:styleId="MMLead">
    <w:name w:val="MM Lead"/>
    <w:basedOn w:val="Standard"/>
    <w:next w:val="MMText"/>
    <w:autoRedefine/>
    <w:rsid w:val="00AD3D8C"/>
    <w:pPr>
      <w:spacing w:before="120" w:after="120" w:line="360" w:lineRule="auto"/>
      <w:jc w:val="both"/>
    </w:pPr>
    <w:rPr>
      <w:rFonts w:ascii="Arial" w:eastAsia="Times New Roman" w:hAnsi="Arial" w:cs="Arial"/>
      <w:b/>
      <w:sz w:val="22"/>
      <w:szCs w:val="22"/>
      <w:lang w:val="de-CH" w:eastAsia="de-DE"/>
    </w:rPr>
  </w:style>
  <w:style w:type="paragraph" w:customStyle="1" w:styleId="MMText">
    <w:name w:val="MM Text"/>
    <w:basedOn w:val="Standard"/>
    <w:autoRedefine/>
    <w:rsid w:val="00AD3D8C"/>
    <w:pPr>
      <w:spacing w:before="60" w:after="60" w:line="360" w:lineRule="auto"/>
      <w:contextualSpacing/>
      <w:jc w:val="both"/>
    </w:pPr>
    <w:rPr>
      <w:rFonts w:ascii="Arial" w:eastAsia="Times New Roman" w:hAnsi="Arial" w:cs="Arial"/>
      <w:sz w:val="22"/>
      <w:szCs w:val="22"/>
      <w:lang w:val="de-CH" w:eastAsia="de-DE"/>
    </w:rPr>
  </w:style>
  <w:style w:type="paragraph" w:customStyle="1" w:styleId="MMZwischentitel">
    <w:name w:val="MM Zwischentitel"/>
    <w:basedOn w:val="MMText"/>
    <w:next w:val="MMText"/>
    <w:autoRedefine/>
    <w:rsid w:val="00AD3D8C"/>
    <w:pPr>
      <w:spacing w:before="240"/>
      <w:jc w:val="left"/>
    </w:pPr>
    <w:rPr>
      <w:b/>
    </w:rPr>
  </w:style>
  <w:style w:type="paragraph" w:customStyle="1" w:styleId="MMFusszeile">
    <w:name w:val="MM Fusszeile"/>
    <w:basedOn w:val="MMText"/>
    <w:autoRedefine/>
    <w:rsid w:val="00AD3D8C"/>
    <w:pPr>
      <w:spacing w:line="240" w:lineRule="auto"/>
      <w:jc w:val="left"/>
    </w:pPr>
    <w:rPr>
      <w:sz w:val="20"/>
      <w:szCs w:val="20"/>
    </w:rPr>
  </w:style>
  <w:style w:type="paragraph" w:customStyle="1" w:styleId="MMSperrfrist">
    <w:name w:val="MM Sperrfrist"/>
    <w:basedOn w:val="Standard"/>
    <w:next w:val="MMTitel"/>
    <w:autoRedefine/>
    <w:rsid w:val="00AD3D8C"/>
    <w:pPr>
      <w:spacing w:before="120" w:after="120" w:line="360" w:lineRule="auto"/>
    </w:pPr>
    <w:rPr>
      <w:rFonts w:ascii="Arial" w:eastAsia="Times New Roman" w:hAnsi="Arial" w:cs="Arial"/>
      <w:b/>
      <w:color w:val="FF0000"/>
      <w:szCs w:val="22"/>
      <w:lang w:val="de-CH" w:eastAsia="de-DE"/>
    </w:rPr>
  </w:style>
  <w:style w:type="paragraph" w:customStyle="1" w:styleId="MMKopfzeile">
    <w:name w:val="MM Kopfzeile"/>
    <w:basedOn w:val="Standard"/>
    <w:autoRedefine/>
    <w:rsid w:val="00AD3D8C"/>
    <w:pPr>
      <w:spacing w:before="120" w:after="120" w:line="360" w:lineRule="auto"/>
    </w:pPr>
    <w:rPr>
      <w:rFonts w:ascii="Arial" w:eastAsia="Times New Roman" w:hAnsi="Arial" w:cs="Arial"/>
      <w:sz w:val="22"/>
      <w:szCs w:val="2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B14D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14DB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BE17D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BE17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E17DD"/>
    <w:rPr>
      <w:rFonts w:ascii="Segoe UI" w:hAnsi="Segoe UI" w:cs="Segoe UI"/>
      <w:sz w:val="18"/>
      <w:szCs w:val="18"/>
      <w:lang w:val="de-DE" w:eastAsia="en-US"/>
    </w:rPr>
  </w:style>
  <w:style w:type="character" w:styleId="Kommentarzeichen">
    <w:name w:val="annotation reference"/>
    <w:basedOn w:val="Absatz-Standardschriftart"/>
    <w:semiHidden/>
    <w:unhideWhenUsed/>
    <w:rsid w:val="00BE17D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E17D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E17DD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E17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E17DD"/>
    <w:rPr>
      <w:b/>
      <w:bCs/>
      <w:lang w:val="de-DE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1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7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pra.org/it/comunicato-stamp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ipra.org/it/chi-siamo/reti/via-alpina/via-alpina-explorer-2022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pra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isabella.helmschrott@cipr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kob.dietachmair@cipra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1%20CIPRA\1.01%20CIPRA-International\1.1.10%20&#214;ffentlichkeitsarbeit\09_LeitfadenHandb&#252;cherVorlagen&#214;A\Medienarbeit\Medienmitteilungen\MM-Vorlagen\itVorlageMM-I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itVorlageMM-Int</Template>
  <TotalTime>0</TotalTime>
  <Pages>2</Pages>
  <Words>442</Words>
  <Characters>3045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PowerMac G5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CIPRA INTERNATIONAL - Veronika HRIBERNIK</dc:creator>
  <cp:lastModifiedBy>CIPRA INTERNATIONAL - Veronika HRIBERNIK</cp:lastModifiedBy>
  <cp:revision>3</cp:revision>
  <cp:lastPrinted>2011-04-15T15:05:00Z</cp:lastPrinted>
  <dcterms:created xsi:type="dcterms:W3CDTF">2022-01-18T10:35:00Z</dcterms:created>
  <dcterms:modified xsi:type="dcterms:W3CDTF">2022-01-20T08:00:00Z</dcterms:modified>
</cp:coreProperties>
</file>