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E28" w:rsidRPr="00655BFE" w:rsidRDefault="00153E28" w:rsidP="00440B25">
      <w:pPr>
        <w:pStyle w:val="MMKopfzeile"/>
        <w:rPr>
          <w:noProof/>
        </w:rPr>
      </w:pPr>
    </w:p>
    <w:p w:rsidR="00F3118A" w:rsidRPr="00440B25" w:rsidRDefault="00440B25" w:rsidP="00440B25">
      <w:pPr>
        <w:pStyle w:val="MMKopfzeile"/>
        <w:rPr>
          <w:color w:val="6E6B60"/>
          <w:lang w:val="fr-FR"/>
        </w:rPr>
      </w:pPr>
      <w:proofErr w:type="spellStart"/>
      <w:r w:rsidRPr="00440B25">
        <w:rPr>
          <w:color w:val="6E6B60"/>
          <w:lang w:val="fr-FR"/>
        </w:rPr>
        <w:t>Schaan</w:t>
      </w:r>
      <w:proofErr w:type="spellEnd"/>
      <w:r w:rsidRPr="00655BFE">
        <w:rPr>
          <w:color w:val="6E6B60"/>
          <w:lang w:val="fr-FR"/>
        </w:rPr>
        <w:t>/</w:t>
      </w:r>
      <w:r w:rsidRPr="00440B25">
        <w:rPr>
          <w:color w:val="6E6B60"/>
          <w:lang w:val="fr-FR"/>
        </w:rPr>
        <w:t xml:space="preserve">FL, </w:t>
      </w:r>
      <w:r w:rsidRPr="00440B25">
        <w:rPr>
          <w:color w:val="6E6B60"/>
          <w:lang w:val="fr-FR"/>
        </w:rPr>
        <w:fldChar w:fldCharType="begin"/>
      </w:r>
      <w:r w:rsidRPr="00440B25">
        <w:rPr>
          <w:color w:val="6E6B60"/>
          <w:lang w:val="fr-FR"/>
        </w:rPr>
        <w:instrText xml:space="preserve"> TIME \@ "d'. 'MMMM' 'yyyy" </w:instrText>
      </w:r>
      <w:r w:rsidRPr="00440B25">
        <w:rPr>
          <w:color w:val="6E6B60"/>
          <w:lang w:val="fr-FR"/>
        </w:rPr>
        <w:fldChar w:fldCharType="separate"/>
      </w:r>
      <w:r w:rsidR="00153E28" w:rsidRPr="00440B25">
        <w:rPr>
          <w:noProof/>
          <w:color w:val="6E6B60"/>
          <w:lang w:val="fr-FR"/>
        </w:rPr>
        <w:t>10. décembre 2020</w:t>
      </w:r>
      <w:r w:rsidRPr="00440B25">
        <w:rPr>
          <w:color w:val="6E6B60"/>
        </w:rPr>
        <w:fldChar w:fldCharType="end"/>
      </w:r>
    </w:p>
    <w:p w:rsidR="00F3118A" w:rsidRPr="00655BFE" w:rsidRDefault="00440B25" w:rsidP="00440B25">
      <w:pPr>
        <w:pStyle w:val="MMKopfzeile"/>
        <w:rPr>
          <w:lang w:val="fr-FR"/>
        </w:rPr>
      </w:pPr>
      <w:r w:rsidRPr="00655BFE">
        <w:rPr>
          <w:color w:val="6E6B60"/>
          <w:lang w:val="fr-FR"/>
        </w:rPr>
        <w:t>Communiqué de presse de la CIPRA sur la Journée internationale de la montagne le 11 décembre 2020.</w:t>
      </w:r>
    </w:p>
    <w:p w:rsidR="00F3118A" w:rsidRPr="00655BFE" w:rsidRDefault="00440B25" w:rsidP="00440B25">
      <w:pPr>
        <w:pStyle w:val="MMLead"/>
        <w:jc w:val="left"/>
        <w:rPr>
          <w:lang w:val="fr-FR"/>
        </w:rPr>
      </w:pPr>
      <w:r w:rsidRPr="00655BFE">
        <w:rPr>
          <w:color w:val="A2BF2F"/>
          <w:sz w:val="28"/>
          <w:szCs w:val="28"/>
          <w:lang w:val="fr-FR"/>
        </w:rPr>
        <w:t>Les paysages alpins ne</w:t>
      </w:r>
      <w:r w:rsidRPr="00655BFE">
        <w:rPr>
          <w:color w:val="A2BF2F"/>
          <w:sz w:val="28"/>
          <w:szCs w:val="28"/>
          <w:lang w:val="fr-FR"/>
        </w:rPr>
        <w:t xml:space="preserve"> sont pas renouvelables !</w:t>
      </w:r>
    </w:p>
    <w:p w:rsidR="00F3118A" w:rsidRPr="00655BFE" w:rsidRDefault="00440B25" w:rsidP="00440B25">
      <w:pPr>
        <w:pStyle w:val="MMLead"/>
        <w:jc w:val="left"/>
        <w:rPr>
          <w:lang w:val="fr-FR"/>
        </w:rPr>
      </w:pPr>
      <w:r w:rsidRPr="00655BFE">
        <w:rPr>
          <w:lang w:val="fr-FR"/>
        </w:rPr>
        <w:t>Sommets, lisières de forêts, rives de cours d'eau : les paysages alpins reflètent le passé et le présent. Ils sont fondateurs d’identité, espaces récréatifs, liens à nos origines ou lieux de désir – aussi et surtout en temps de cr</w:t>
      </w:r>
      <w:r w:rsidRPr="00655BFE">
        <w:rPr>
          <w:lang w:val="fr-FR"/>
        </w:rPr>
        <w:t xml:space="preserve">ise. Le document de position adopté par les délégués de la </w:t>
      </w:r>
      <w:bookmarkStart w:id="0" w:name="_GoBack"/>
      <w:bookmarkEnd w:id="0"/>
      <w:r w:rsidRPr="00655BFE">
        <w:rPr>
          <w:lang w:val="fr-FR"/>
        </w:rPr>
        <w:t>CIPRA le 9 décembre 2020 montre pourquoi le paysage est plus qu’une simple notion géographique, et pourquoi nous avons ici une responsabilité à assumer.</w:t>
      </w:r>
    </w:p>
    <w:p w:rsidR="00F3118A" w:rsidRPr="00655BFE" w:rsidRDefault="00440B25" w:rsidP="00440B25">
      <w:pPr>
        <w:pStyle w:val="MMText"/>
        <w:jc w:val="left"/>
        <w:rPr>
          <w:lang w:val="fr-FR"/>
        </w:rPr>
      </w:pPr>
      <w:r w:rsidRPr="00655BFE">
        <w:rPr>
          <w:lang w:val="fr-FR"/>
        </w:rPr>
        <w:t>Fonte des glaciers, alpages abandonnés, prai</w:t>
      </w:r>
      <w:r w:rsidRPr="00655BFE">
        <w:rPr>
          <w:lang w:val="fr-FR"/>
        </w:rPr>
        <w:t>ries envahies par la végétation, étalement urbain, infrastructures de loisirs, monocultures en plaine ou paysages culturels modelés pendant des siècles sont des processus sociaux qui s’inscrivent dans les paysages. Les paysages expriment également les tend</w:t>
      </w:r>
      <w:r w:rsidRPr="00655BFE">
        <w:rPr>
          <w:lang w:val="fr-FR"/>
        </w:rPr>
        <w:t xml:space="preserve">ances et postures dominantes de leurs populations, de leurs </w:t>
      </w:r>
      <w:proofErr w:type="spellStart"/>
      <w:r w:rsidRPr="00655BFE">
        <w:rPr>
          <w:lang w:val="fr-FR"/>
        </w:rPr>
        <w:t>visiteur·se·s</w:t>
      </w:r>
      <w:proofErr w:type="spellEnd"/>
      <w:r w:rsidRPr="00655BFE">
        <w:rPr>
          <w:lang w:val="fr-FR"/>
        </w:rPr>
        <w:t xml:space="preserve"> et de leurs </w:t>
      </w:r>
      <w:proofErr w:type="spellStart"/>
      <w:r w:rsidRPr="00655BFE">
        <w:rPr>
          <w:lang w:val="fr-FR"/>
        </w:rPr>
        <w:t>dirigeant·e·s</w:t>
      </w:r>
      <w:proofErr w:type="spellEnd"/>
      <w:r w:rsidRPr="00655BFE">
        <w:rPr>
          <w:lang w:val="fr-FR"/>
        </w:rPr>
        <w:t xml:space="preserve">. La CIPRA prend position à ce sujet dans un document intitulé </w:t>
      </w:r>
      <w:hyperlink r:id="rId7" w:history="1">
        <w:r w:rsidRPr="00440B25">
          <w:rPr>
            <w:color w:val="0000FF"/>
            <w:u w:val="single"/>
            <w:lang w:val="fr-FR"/>
          </w:rPr>
          <w:t>« Les paysages alpins ne sont pas renouvelables ! »</w:t>
        </w:r>
        <w:r w:rsidRPr="00655BFE">
          <w:rPr>
            <w:lang w:val="fr-FR"/>
          </w:rPr>
          <w:t>,</w:t>
        </w:r>
      </w:hyperlink>
      <w:r w:rsidRPr="00655BFE">
        <w:rPr>
          <w:lang w:val="fr-FR"/>
        </w:rPr>
        <w:t xml:space="preserve"> et complète ainsi les discours existants sur le paysage dans les Alpes. Elle demande par exemple de « protéger les p</w:t>
      </w:r>
      <w:r w:rsidRPr="00655BFE">
        <w:rPr>
          <w:lang w:val="fr-FR"/>
        </w:rPr>
        <w:t>aysages peu ou pas aménagés et les potentiels qu’ils offrent pour la libre évolution de la nature ». Conformément à l’objectif « zéro net » de l’UE en matière d’occupation des sols il faudra également évaluer comment réduire l'artificialisation des sols.</w:t>
      </w:r>
    </w:p>
    <w:p w:rsidR="00F3118A" w:rsidRPr="00655BFE" w:rsidRDefault="00F3118A" w:rsidP="00440B25">
      <w:pPr>
        <w:pStyle w:val="MMText"/>
        <w:jc w:val="left"/>
        <w:rPr>
          <w:b/>
          <w:lang w:val="fr-FR"/>
        </w:rPr>
      </w:pPr>
    </w:p>
    <w:p w:rsidR="00F3118A" w:rsidRPr="00655BFE" w:rsidRDefault="00440B25" w:rsidP="00440B25">
      <w:pPr>
        <w:pStyle w:val="MMText"/>
        <w:jc w:val="left"/>
        <w:rPr>
          <w:lang w:val="fr-FR"/>
        </w:rPr>
      </w:pPr>
      <w:r w:rsidRPr="00655BFE">
        <w:rPr>
          <w:b/>
          <w:lang w:val="fr-FR"/>
        </w:rPr>
        <w:t>Le paysage, un commun</w:t>
      </w:r>
    </w:p>
    <w:p w:rsidR="00F3118A" w:rsidRPr="00655BFE" w:rsidRDefault="00440B25" w:rsidP="00440B25">
      <w:pPr>
        <w:pStyle w:val="MMText"/>
        <w:jc w:val="left"/>
        <w:rPr>
          <w:lang w:val="fr-FR"/>
        </w:rPr>
      </w:pPr>
      <w:r w:rsidRPr="00655BFE">
        <w:rPr>
          <w:lang w:val="fr-FR"/>
        </w:rPr>
        <w:t xml:space="preserve">Le document de position « Le paysage n’est pas renouvelable » a été développé dans le cadre d’un large processus participatif réunissant des </w:t>
      </w:r>
      <w:proofErr w:type="spellStart"/>
      <w:r w:rsidRPr="00655BFE">
        <w:rPr>
          <w:lang w:val="fr-FR"/>
        </w:rPr>
        <w:t>représentant·e·s</w:t>
      </w:r>
      <w:proofErr w:type="spellEnd"/>
      <w:r w:rsidRPr="00655BFE">
        <w:rPr>
          <w:lang w:val="fr-FR"/>
        </w:rPr>
        <w:t xml:space="preserve"> de la CIPRA, de jeunes adultes et des </w:t>
      </w:r>
      <w:proofErr w:type="spellStart"/>
      <w:r w:rsidRPr="00655BFE">
        <w:rPr>
          <w:lang w:val="fr-FR"/>
        </w:rPr>
        <w:t>expert·e·s</w:t>
      </w:r>
      <w:proofErr w:type="spellEnd"/>
      <w:r w:rsidRPr="00655BFE">
        <w:rPr>
          <w:lang w:val="fr-FR"/>
        </w:rPr>
        <w:t xml:space="preserve"> des pays alpins. Il reflète</w:t>
      </w:r>
      <w:r w:rsidRPr="00655BFE">
        <w:rPr>
          <w:lang w:val="fr-FR"/>
        </w:rPr>
        <w:t xml:space="preserve"> dans sa structure la mosaïque hétérogène des paysages alpins et « pointe la nécessité de préserver et relier les éléments de cette mosaïque paysagère », explique Katharina Conradin, présidente de CIPRA International.</w:t>
      </w:r>
    </w:p>
    <w:p w:rsidR="00F3118A" w:rsidRPr="00655BFE" w:rsidRDefault="00440B25" w:rsidP="00440B25">
      <w:pPr>
        <w:pStyle w:val="MMText"/>
        <w:jc w:val="left"/>
        <w:rPr>
          <w:lang w:val="fr-FR"/>
        </w:rPr>
      </w:pPr>
      <w:r w:rsidRPr="00655BFE">
        <w:rPr>
          <w:lang w:val="fr-FR"/>
        </w:rPr>
        <w:t>Deux approches de la gest</w:t>
      </w:r>
      <w:bookmarkStart w:id="1" w:name="Bookmark"/>
      <w:bookmarkEnd w:id="1"/>
      <w:r w:rsidRPr="00655BFE">
        <w:rPr>
          <w:lang w:val="fr-FR"/>
        </w:rPr>
        <w:t>ion du paysag</w:t>
      </w:r>
      <w:r w:rsidRPr="00655BFE">
        <w:rPr>
          <w:lang w:val="fr-FR"/>
        </w:rPr>
        <w:t>e sont d’abord présentées : « Le paysage en tant que commun » et « Négocier le paysage ». Elles sont suivies de cinq éléments de mosaïque ou typologies de paysages caractéristiques des Alpes : paysages agricoles, paysages de l’énergie, paysages de loisirs,</w:t>
      </w:r>
      <w:r w:rsidRPr="00655BFE">
        <w:rPr>
          <w:lang w:val="fr-FR"/>
        </w:rPr>
        <w:t xml:space="preserve"> paysages non exploités ou en déprise, paysages urbains. En </w:t>
      </w:r>
      <w:r w:rsidRPr="00655BFE">
        <w:rPr>
          <w:lang w:val="fr-FR"/>
        </w:rPr>
        <w:lastRenderedPageBreak/>
        <w:t xml:space="preserve">2019 et 2020, la CIPRA a centré son travail sur le paysage, parallèlement à de </w:t>
      </w:r>
      <w:hyperlink r:id="rId8" w:history="1">
        <w:r w:rsidRPr="00440B25">
          <w:rPr>
            <w:color w:val="0000FF"/>
            <w:u w:val="single"/>
            <w:lang w:val="fr-FR"/>
          </w:rPr>
          <w:t xml:space="preserve">nombreuses </w:t>
        </w:r>
        <w:r w:rsidRPr="00440B25">
          <w:rPr>
            <w:color w:val="0000FF"/>
            <w:u w:val="single"/>
            <w:lang w:val="fr-FR"/>
          </w:rPr>
          <w:t>autres activités</w:t>
        </w:r>
      </w:hyperlink>
      <w:r w:rsidRPr="00655BFE">
        <w:rPr>
          <w:lang w:val="fr-FR"/>
        </w:rPr>
        <w:t xml:space="preserve">. </w:t>
      </w:r>
    </w:p>
    <w:p w:rsidR="00F3118A" w:rsidRPr="00655BFE" w:rsidRDefault="00F3118A" w:rsidP="00440B25">
      <w:pPr>
        <w:pStyle w:val="MMText"/>
        <w:jc w:val="left"/>
        <w:rPr>
          <w:lang w:val="fr-FR"/>
        </w:rPr>
      </w:pPr>
    </w:p>
    <w:p w:rsidR="00F3118A" w:rsidRPr="00440B25" w:rsidRDefault="00440B25" w:rsidP="00440B25">
      <w:pPr>
        <w:pStyle w:val="MMText"/>
        <w:jc w:val="left"/>
        <w:rPr>
          <w:b/>
          <w:lang w:val="fr-FR"/>
        </w:rPr>
      </w:pPr>
      <w:r w:rsidRPr="00655BFE">
        <w:rPr>
          <w:b/>
          <w:lang w:val="fr-FR"/>
        </w:rPr>
        <w:t xml:space="preserve">Document de </w:t>
      </w:r>
      <w:r w:rsidRPr="00440B25">
        <w:rPr>
          <w:b/>
          <w:lang w:val="fr-FR"/>
        </w:rPr>
        <w:t xml:space="preserve">position : </w:t>
      </w:r>
      <w:hyperlink r:id="rId9" w:history="1">
        <w:r w:rsidRPr="00440B25">
          <w:rPr>
            <w:rStyle w:val="Hyperlink"/>
            <w:b/>
            <w:color w:val="0000FF"/>
            <w:lang w:val="fr-FR"/>
          </w:rPr>
          <w:t>www.cipra.org/positions/les-paysages-alpins-ne-sont-pas-renouvelables</w:t>
        </w:r>
      </w:hyperlink>
    </w:p>
    <w:p w:rsidR="00F3118A" w:rsidRDefault="00440B25" w:rsidP="00440B25">
      <w:pPr>
        <w:pStyle w:val="MMText"/>
        <w:jc w:val="left"/>
        <w:rPr>
          <w:b/>
          <w:lang w:val="fr-FR"/>
        </w:rPr>
      </w:pPr>
      <w:r w:rsidRPr="00440B25">
        <w:rPr>
          <w:b/>
          <w:lang w:val="fr-FR"/>
        </w:rPr>
        <w:t>Focus paysage :</w:t>
      </w:r>
      <w:r w:rsidRPr="00440B25">
        <w:rPr>
          <w:b/>
          <w:lang w:val="fr-FR"/>
        </w:rPr>
        <w:t xml:space="preserve"> </w:t>
      </w:r>
      <w:hyperlink r:id="rId10" w:history="1">
        <w:r w:rsidRPr="00440B25">
          <w:rPr>
            <w:b/>
            <w:color w:val="0000FF"/>
            <w:u w:val="single"/>
            <w:lang w:val="fr-FR"/>
          </w:rPr>
          <w:t>www.cipra.org/paysage</w:t>
        </w:r>
      </w:hyperlink>
      <w:r w:rsidRPr="00440B25">
        <w:rPr>
          <w:b/>
          <w:lang w:val="fr-FR"/>
        </w:rPr>
        <w:t xml:space="preserve">  </w:t>
      </w:r>
      <w:r w:rsidRPr="00440B25">
        <w:rPr>
          <w:b/>
          <w:lang w:val="fr-FR"/>
        </w:rPr>
        <w:tab/>
      </w:r>
    </w:p>
    <w:p w:rsidR="00440B25" w:rsidRDefault="00440B25" w:rsidP="00440B25">
      <w:pPr>
        <w:pStyle w:val="MMText"/>
        <w:jc w:val="left"/>
        <w:rPr>
          <w:lang w:val="fr-FR"/>
        </w:rPr>
      </w:pPr>
    </w:p>
    <w:p w:rsidR="00440B25" w:rsidRPr="00440B25" w:rsidRDefault="00440B25" w:rsidP="00440B25">
      <w:pPr>
        <w:pStyle w:val="MMText"/>
        <w:jc w:val="left"/>
        <w:rPr>
          <w:lang w:val="fr-FR"/>
        </w:rPr>
      </w:pPr>
      <w:r w:rsidRPr="00440B25">
        <w:rPr>
          <w:lang w:val="fr-FR"/>
        </w:rPr>
        <w:t>(1'</w:t>
      </w:r>
      <w:r>
        <w:rPr>
          <w:lang w:val="fr-FR"/>
        </w:rPr>
        <w:t>818</w:t>
      </w:r>
      <w:r w:rsidRPr="00440B25">
        <w:rPr>
          <w:lang w:val="fr-FR"/>
        </w:rPr>
        <w:t xml:space="preserve"> caractères, espaces compris)</w:t>
      </w:r>
    </w:p>
    <w:p w:rsidR="00F3118A" w:rsidRPr="00655BFE" w:rsidRDefault="00440B25" w:rsidP="00440B25">
      <w:pPr>
        <w:pStyle w:val="MMFusszeile"/>
        <w:rPr>
          <w:lang w:val="fr-FR"/>
        </w:rPr>
      </w:pPr>
      <w:r w:rsidRPr="00655BFE">
        <w:rPr>
          <w:lang w:val="fr-FR"/>
        </w:rPr>
        <w:t xml:space="preserve">Des photos en format imprimable et le texte du communiqué sont disponibles sur </w:t>
      </w:r>
      <w:hyperlink r:id="rId11" w:history="1">
        <w:r w:rsidRPr="00655BFE">
          <w:rPr>
            <w:u w:val="single"/>
            <w:lang w:val="fr-FR"/>
          </w:rPr>
          <w:t>www.cipra.org/fr/communiques-de-presse</w:t>
        </w:r>
      </w:hyperlink>
      <w:r w:rsidRPr="00655BFE">
        <w:rPr>
          <w:lang w:val="fr-FR"/>
        </w:rPr>
        <w:t>.</w:t>
      </w:r>
    </w:p>
    <w:p w:rsidR="00F3118A" w:rsidRPr="00655BFE" w:rsidRDefault="00440B25" w:rsidP="00440B25">
      <w:pPr>
        <w:pStyle w:val="MMFusszeile"/>
        <w:rPr>
          <w:lang w:val="fr-FR"/>
        </w:rPr>
      </w:pPr>
      <w:r w:rsidRPr="00655BFE">
        <w:rPr>
          <w:lang w:val="fr-FR"/>
        </w:rPr>
        <w:t>Pour toute question, merci de contacter :</w:t>
      </w:r>
    </w:p>
    <w:p w:rsidR="00F3118A" w:rsidRPr="00655BFE" w:rsidRDefault="00440B25" w:rsidP="00440B25">
      <w:pPr>
        <w:pStyle w:val="MMFusszeile"/>
        <w:rPr>
          <w:lang w:val="fr-FR"/>
        </w:rPr>
      </w:pPr>
      <w:r w:rsidRPr="00655BFE">
        <w:rPr>
          <w:lang w:val="fr-FR"/>
        </w:rPr>
        <w:t xml:space="preserve">Katharina Conradin, Présidente de CIPRA International, </w:t>
      </w:r>
      <w:hyperlink r:id="rId12" w:history="1">
        <w:r w:rsidRPr="00440B25">
          <w:rPr>
            <w:u w:val="single"/>
            <w:lang w:val="fr-FR"/>
          </w:rPr>
          <w:t>katharina.conradin@cipra.org</w:t>
        </w:r>
      </w:hyperlink>
      <w:r w:rsidRPr="00655BFE">
        <w:rPr>
          <w:lang w:val="fr-FR"/>
        </w:rPr>
        <w:t xml:space="preserve">, +41796603866  </w:t>
      </w:r>
    </w:p>
    <w:p w:rsidR="00F3118A" w:rsidRPr="00655BFE" w:rsidRDefault="00440B25" w:rsidP="00440B25">
      <w:pPr>
        <w:pStyle w:val="MMFusszeile"/>
        <w:rPr>
          <w:lang w:val="fr-FR"/>
        </w:rPr>
      </w:pPr>
      <w:r w:rsidRPr="00655BFE">
        <w:rPr>
          <w:lang w:val="fr-FR"/>
        </w:rPr>
        <w:t xml:space="preserve">Michael </w:t>
      </w:r>
      <w:proofErr w:type="spellStart"/>
      <w:r w:rsidRPr="00655BFE">
        <w:rPr>
          <w:lang w:val="fr-FR"/>
        </w:rPr>
        <w:t>Gams</w:t>
      </w:r>
      <w:proofErr w:type="spellEnd"/>
      <w:r w:rsidRPr="00655BFE">
        <w:rPr>
          <w:lang w:val="fr-FR"/>
        </w:rPr>
        <w:t xml:space="preserve">, Chargée de projet Communication, </w:t>
      </w:r>
      <w:hyperlink r:id="rId13" w:history="1">
        <w:r w:rsidRPr="00440B25">
          <w:rPr>
            <w:u w:val="single"/>
            <w:lang w:val="fr-FR"/>
          </w:rPr>
          <w:t>michael.gams@cipra.org</w:t>
        </w:r>
      </w:hyperlink>
      <w:r w:rsidRPr="00655BFE">
        <w:rPr>
          <w:lang w:val="fr-FR"/>
        </w:rPr>
        <w:t>, +4232375304</w:t>
      </w:r>
    </w:p>
    <w:p w:rsidR="00F3118A" w:rsidRPr="00655BFE" w:rsidRDefault="00F3118A" w:rsidP="00440B25">
      <w:pPr>
        <w:pStyle w:val="MMFusszeile"/>
        <w:rPr>
          <w:lang w:val="fr-FR"/>
        </w:rPr>
      </w:pPr>
    </w:p>
    <w:p w:rsidR="00F3118A" w:rsidRPr="00655BFE" w:rsidRDefault="00F3118A" w:rsidP="00440B25">
      <w:pPr>
        <w:pStyle w:val="MMFusszeile"/>
        <w:rPr>
          <w:lang w:val="fr-FR"/>
        </w:rPr>
      </w:pPr>
    </w:p>
    <w:p w:rsidR="00F3118A" w:rsidRPr="00655BFE" w:rsidRDefault="00440B25" w:rsidP="00440B25">
      <w:pPr>
        <w:shd w:val="clear" w:color="auto" w:fill="C0BDB4"/>
        <w:spacing w:after="60" w:line="280" w:lineRule="atLeast"/>
        <w:rPr>
          <w:rFonts w:ascii="Arial" w:hAnsi="Arial" w:cs="Arial"/>
          <w:lang w:val="fr-FR"/>
        </w:rPr>
      </w:pPr>
      <w:r w:rsidRPr="00655BFE">
        <w:rPr>
          <w:rFonts w:ascii="Arial" w:hAnsi="Arial" w:cs="Arial"/>
          <w:b/>
          <w:sz w:val="20"/>
          <w:szCs w:val="20"/>
          <w:lang w:val="fr-FR"/>
        </w:rPr>
        <w:t>La CIPRA, une organisation a</w:t>
      </w:r>
      <w:r w:rsidRPr="00655BFE">
        <w:rPr>
          <w:rFonts w:ascii="Arial" w:hAnsi="Arial" w:cs="Arial"/>
          <w:b/>
          <w:sz w:val="20"/>
          <w:szCs w:val="20"/>
          <w:lang w:val="fr-FR"/>
        </w:rPr>
        <w:t>ux visages et formes multiples</w:t>
      </w:r>
    </w:p>
    <w:p w:rsidR="00F3118A" w:rsidRPr="00655BFE" w:rsidRDefault="00440B25" w:rsidP="00440B25">
      <w:pPr>
        <w:shd w:val="clear" w:color="auto" w:fill="BDBFB3"/>
        <w:spacing w:before="120" w:after="120" w:line="280" w:lineRule="atLeast"/>
        <w:rPr>
          <w:rFonts w:ascii="Arial" w:hAnsi="Arial" w:cs="Arial"/>
          <w:lang w:val="fr-FR"/>
        </w:rPr>
      </w:pPr>
      <w:r w:rsidRPr="00655BFE">
        <w:rPr>
          <w:rFonts w:ascii="Arial" w:hAnsi="Arial" w:cs="Arial"/>
          <w:sz w:val="20"/>
          <w:szCs w:val="20"/>
          <w:lang w:val="fr-FR"/>
        </w:rPr>
        <w:t>La Commission Internationale pour la Protection des Alpes, la CIPRA, est une organisation faîtière non gouvernementale avec des représentations nationales et une représentation régionale dans les sept pays alpins. Elle regrou</w:t>
      </w:r>
      <w:r w:rsidRPr="00655BFE">
        <w:rPr>
          <w:rFonts w:ascii="Arial" w:hAnsi="Arial" w:cs="Arial"/>
          <w:sz w:val="20"/>
          <w:szCs w:val="20"/>
          <w:lang w:val="fr-FR"/>
        </w:rPr>
        <w:t>pe plus de cent associations et organisations. La CIPRA œuvre pour un développement durable dans les Alpes, comprenant la préservation du patrimoine culturel et naturel, de la diversité régionale, ainsi que la proposition de solutions transnationales répon</w:t>
      </w:r>
      <w:r w:rsidRPr="00655BFE">
        <w:rPr>
          <w:rFonts w:ascii="Arial" w:hAnsi="Arial" w:cs="Arial"/>
          <w:sz w:val="20"/>
          <w:szCs w:val="20"/>
          <w:lang w:val="fr-FR"/>
        </w:rPr>
        <w:t>dant aux problèmes rencontrés dans l'espace alpin.</w:t>
      </w:r>
    </w:p>
    <w:p w:rsidR="00F3118A" w:rsidRPr="00655BFE" w:rsidRDefault="00440B25" w:rsidP="00440B25">
      <w:pPr>
        <w:shd w:val="clear" w:color="auto" w:fill="BDBFB3"/>
        <w:spacing w:before="120" w:after="120" w:line="280" w:lineRule="atLeast"/>
        <w:rPr>
          <w:rFonts w:ascii="Arial" w:hAnsi="Arial" w:cs="Arial"/>
        </w:rPr>
      </w:pPr>
      <w:hyperlink r:id="rId14" w:history="1">
        <w:r w:rsidRPr="00655BFE">
          <w:rPr>
            <w:rFonts w:ascii="Arial" w:hAnsi="Arial" w:cs="Arial"/>
            <w:sz w:val="22"/>
            <w:szCs w:val="22"/>
            <w:lang w:val="fr-FR"/>
          </w:rPr>
          <w:t>www.cipra.org</w:t>
        </w:r>
      </w:hyperlink>
    </w:p>
    <w:p w:rsidR="00F3118A" w:rsidRPr="00655BFE" w:rsidRDefault="00F3118A" w:rsidP="00440B25">
      <w:pPr>
        <w:pStyle w:val="MMFusszeile"/>
      </w:pPr>
    </w:p>
    <w:sectPr w:rsidR="00F3118A" w:rsidRPr="00655BFE">
      <w:headerReference w:type="default" r:id="rId15"/>
      <w:footerReference w:type="even" r:id="rId16"/>
      <w:footerReference w:type="default" r:id="rId17"/>
      <w:headerReference w:type="first" r:id="rId18"/>
      <w:footerReference w:type="first" r:id="rId19"/>
      <w:pgSz w:w="11906" w:h="16838"/>
      <w:pgMar w:top="1475" w:right="851" w:bottom="1078" w:left="1814" w:header="1418"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0B25">
      <w:r>
        <w:separator/>
      </w:r>
    </w:p>
  </w:endnote>
  <w:endnote w:type="continuationSeparator" w:id="0">
    <w:p w:rsidR="00000000" w:rsidRDefault="0044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6B" w:rsidRDefault="00440B25">
    <w:r>
      <w:fldChar w:fldCharType="begin"/>
    </w:r>
    <w:r>
      <w:instrText xml:space="preserve"> PAGE </w:instrText>
    </w:r>
    <w:r>
      <w:fldChar w:fldCharType="separate"/>
    </w:r>
    <w:r>
      <w:t>2</w:t>
    </w:r>
    <w:r>
      <w:fldChar w:fldCharType="end"/>
    </w:r>
  </w:p>
  <w:p w:rsidR="00B7326B" w:rsidRDefault="00440B25">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6B" w:rsidRDefault="00440B25">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6B" w:rsidRPr="00153E28" w:rsidRDefault="00440B25">
    <w:pPr>
      <w:pStyle w:val="BasicParagraph"/>
      <w:spacing w:line="260" w:lineRule="exact"/>
      <w:ind w:left="-1276" w:right="-404"/>
      <w:rPr>
        <w:lang w:val="fr-FR"/>
      </w:rPr>
    </w:pPr>
    <w:r>
      <w:rPr>
        <w:rFonts w:ascii="HelveticaNeueLTStd-Lt" w:hAnsi="HelveticaNeueLTStd-Lt" w:cs="HelveticaNeueLTStd-Lt"/>
        <w:color w:val="65653F"/>
        <w:spacing w:val="6"/>
        <w:sz w:val="16"/>
        <w:szCs w:val="16"/>
        <w:lang w:val="fr-FR"/>
      </w:rPr>
      <w:t xml:space="preserve">Commission Internationale pour la Protection des </w:t>
    </w:r>
    <w:proofErr w:type="gramStart"/>
    <w:r>
      <w:rPr>
        <w:rFonts w:ascii="HelveticaNeueLTStd-Lt" w:hAnsi="HelveticaNeueLTStd-Lt" w:cs="HelveticaNeueLTStd-Lt"/>
        <w:color w:val="65653F"/>
        <w:spacing w:val="6"/>
        <w:sz w:val="16"/>
        <w:szCs w:val="16"/>
        <w:lang w:val="fr-FR"/>
      </w:rPr>
      <w:t>Alpes  ·</w:t>
    </w:r>
    <w:proofErr w:type="gramEnd"/>
    <w:r>
      <w:rPr>
        <w:rFonts w:ascii="HelveticaNeueLTStd-Lt" w:hAnsi="HelveticaNeueLTStd-Lt" w:cs="HelveticaNeueLTStd-Lt"/>
        <w:color w:val="65653F"/>
        <w:spacing w:val="6"/>
        <w:sz w:val="16"/>
        <w:szCs w:val="16"/>
        <w:lang w:val="fr-FR"/>
      </w:rPr>
      <w:t xml:space="preserve">  CIPRA International</w:t>
    </w:r>
  </w:p>
  <w:p w:rsidR="00B7326B" w:rsidRDefault="00440B25">
    <w:pPr>
      <w:pStyle w:val="Fuzeile"/>
      <w:spacing w:line="260" w:lineRule="exact"/>
      <w:ind w:left="-1276" w:right="-404"/>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  ·</w:t>
    </w:r>
    <w:proofErr w:type="gramEnd"/>
    <w:r>
      <w:rPr>
        <w:rFonts w:ascii="HelveticaNeueLTStd-Lt" w:hAnsi="HelveticaNeueLTStd-Lt" w:cs="HelveticaNeueLTStd-Lt"/>
        <w:color w:val="65653F"/>
        <w:spacing w:val="6"/>
        <w:sz w:val="16"/>
        <w:szCs w:val="16"/>
      </w:rPr>
      <w:t xml:space="preserve">  9494 Schaan  ·  Liechtenstein  ·  T +423 237 53 53  ·  F +423 237 53 54  ·  international@cipra.org  ·  </w:t>
    </w:r>
    <w:r>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0B25">
      <w:r>
        <w:rPr>
          <w:color w:val="000000"/>
        </w:rPr>
        <w:separator/>
      </w:r>
    </w:p>
  </w:footnote>
  <w:footnote w:type="continuationSeparator" w:id="0">
    <w:p w:rsidR="00000000" w:rsidRDefault="0044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6B" w:rsidRDefault="00440B25">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2523960" cy="125928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23960" cy="125928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6B" w:rsidRDefault="00440B25">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2520360" cy="1256759"/>
          <wp:effectExtent l="0" t="0" r="0" b="541"/>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20360" cy="125675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411C"/>
    <w:multiLevelType w:val="multilevel"/>
    <w:tmpl w:val="3D206ADA"/>
    <w:styleLink w:val="WWNum1"/>
    <w:lvl w:ilvl="0">
      <w:numFmt w:val="bullet"/>
      <w:lvlText w:val=""/>
      <w:lvlJc w:val="left"/>
      <w:pPr>
        <w:ind w:left="360" w:hanging="360"/>
      </w:pPr>
      <w:rPr>
        <w:sz w:val="18"/>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3118A"/>
    <w:rsid w:val="00153E28"/>
    <w:rsid w:val="00440B25"/>
    <w:rsid w:val="00655BFE"/>
    <w:rsid w:val="00F3118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3EC7"/>
  <w15:docId w15:val="{5786CBC8-6FDF-4923-B0EA-078496D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kern w:val="3"/>
        <w:lang w:val="de-LI" w:eastAsia="de-LI"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pPr>
    <w:rPr>
      <w:sz w:val="24"/>
      <w:szCs w:val="24"/>
      <w:lang w:val="de-DE" w:eastAsia="en-US"/>
    </w:rPr>
  </w:style>
  <w:style w:type="paragraph" w:styleId="berschrift1">
    <w:name w:val="heading 1"/>
    <w:basedOn w:val="Standard"/>
    <w:next w:val="Textbody"/>
    <w:uiPriority w:val="9"/>
    <w:qFormat/>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703"/>
        <w:tab w:val="right" w:pos="9406"/>
      </w:tabs>
    </w:pPr>
  </w:style>
  <w:style w:type="paragraph" w:customStyle="1" w:styleId="BasicParagraph">
    <w:name w:val="[Basic Paragraph]"/>
    <w:basedOn w:val="Standard"/>
    <w:pPr>
      <w:widowControl w:val="0"/>
      <w:spacing w:line="288" w:lineRule="auto"/>
    </w:pPr>
    <w:rPr>
      <w:rFonts w:ascii="Times-Roman" w:hAnsi="Times-Roman" w:cs="Times-Roman"/>
      <w:color w:val="000000"/>
      <w:lang w:val="en-US" w:eastAsia="de-DE"/>
    </w:rPr>
  </w:style>
  <w:style w:type="paragraph" w:styleId="Fuzeile">
    <w:name w:val="footer"/>
    <w:basedOn w:val="Standard"/>
    <w:pPr>
      <w:suppressLineNumbers/>
      <w:tabs>
        <w:tab w:val="center" w:pos="4703"/>
        <w:tab w:val="right" w:pos="9406"/>
      </w:tabs>
    </w:pPr>
  </w:style>
  <w:style w:type="paragraph" w:customStyle="1" w:styleId="MMKopfzeile">
    <w:name w:val="MM Kopfzeile"/>
    <w:basedOn w:val="Standard"/>
    <w:pPr>
      <w:spacing w:before="120" w:after="120" w:line="360" w:lineRule="auto"/>
    </w:pPr>
    <w:rPr>
      <w:rFonts w:ascii="Arial" w:eastAsia="Times New Roman" w:hAnsi="Arial" w:cs="Arial"/>
      <w:sz w:val="22"/>
      <w:szCs w:val="22"/>
      <w:lang w:val="de-CH" w:eastAsia="de-DE"/>
    </w:rPr>
  </w:style>
  <w:style w:type="paragraph" w:customStyle="1" w:styleId="MMTitel">
    <w:name w:val="MM Titel"/>
    <w:basedOn w:val="Standard"/>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pPr>
      <w:spacing w:before="60" w:after="60" w:line="360" w:lineRule="auto"/>
      <w:jc w:val="both"/>
    </w:pPr>
    <w:rPr>
      <w:rFonts w:ascii="Arial" w:eastAsia="Times New Roman" w:hAnsi="Arial" w:cs="Arial"/>
      <w:sz w:val="22"/>
      <w:szCs w:val="22"/>
      <w:lang w:val="de-CH" w:eastAsia="de-DE"/>
    </w:rPr>
  </w:style>
  <w:style w:type="paragraph" w:customStyle="1" w:styleId="MMZwischentitel">
    <w:name w:val="MM Zwischentitel"/>
    <w:basedOn w:val="MMText"/>
    <w:pPr>
      <w:spacing w:before="240"/>
      <w:jc w:val="left"/>
    </w:pPr>
    <w:rPr>
      <w:b/>
    </w:rPr>
  </w:style>
  <w:style w:type="paragraph" w:customStyle="1" w:styleId="MMFusszeile">
    <w:name w:val="MM Fusszeile"/>
    <w:basedOn w:val="MMText"/>
    <w:pPr>
      <w:spacing w:before="120" w:line="240" w:lineRule="auto"/>
      <w:jc w:val="left"/>
    </w:pPr>
    <w:rPr>
      <w:color w:val="6E6B60"/>
      <w:sz w:val="20"/>
      <w:szCs w:val="20"/>
    </w:rPr>
  </w:style>
  <w:style w:type="paragraph" w:customStyle="1" w:styleId="MMSperrfrist">
    <w:name w:val="MM Sperrfrist"/>
    <w:basedOn w:val="Standard"/>
    <w:pPr>
      <w:spacing w:before="120" w:after="120" w:line="360" w:lineRule="auto"/>
    </w:pPr>
    <w:rPr>
      <w:rFonts w:ascii="Arial" w:eastAsia="Times New Roman" w:hAnsi="Arial" w:cs="Arial"/>
      <w:b/>
      <w:color w:val="FF0000"/>
      <w:szCs w:val="22"/>
      <w:lang w:val="de-CH" w:eastAsia="de-DE"/>
    </w:rPr>
  </w:style>
  <w:style w:type="character" w:customStyle="1" w:styleId="berschrift1Zchn">
    <w:name w:val="Überschrift 1 Zchn"/>
    <w:basedOn w:val="Absatz-Standardschriftart"/>
    <w:rPr>
      <w:rFonts w:ascii="Arial" w:eastAsia="Times New Roman" w:hAnsi="Arial" w:cs="Times New Roman"/>
      <w:b/>
      <w:bCs/>
      <w:sz w:val="20"/>
      <w:szCs w:val="32"/>
      <w:lang w:eastAsia="en-US"/>
    </w:rPr>
  </w:style>
  <w:style w:type="character" w:customStyle="1" w:styleId="CIPRA">
    <w:name w:val="CIPRA"/>
    <w:basedOn w:val="Absatz-Standardschriftart"/>
    <w:rPr>
      <w:rFonts w:ascii="Arial" w:hAnsi="Arial"/>
      <w:color w:val="00000A"/>
      <w:sz w:val="20"/>
    </w:rPr>
  </w:style>
  <w:style w:type="character" w:customStyle="1" w:styleId="KopfzeileZchn">
    <w:name w:val="Kopfzeile Zchn"/>
    <w:basedOn w:val="Absatz-Standardschriftart"/>
    <w:rPr>
      <w:lang w:eastAsia="en-US"/>
    </w:rPr>
  </w:style>
  <w:style w:type="character" w:customStyle="1" w:styleId="FuzeileZchn">
    <w:name w:val="Fußzeile Zchn"/>
    <w:basedOn w:val="Absatz-Standardschriftart"/>
    <w:rPr>
      <w:lang w:eastAsia="en-US"/>
    </w:rPr>
  </w:style>
  <w:style w:type="character" w:customStyle="1" w:styleId="Internetlink">
    <w:name w:val="Internet link"/>
    <w:rPr>
      <w:color w:val="0000FF"/>
      <w:u w:val="single"/>
      <w:lang/>
    </w:rPr>
  </w:style>
  <w:style w:type="character" w:customStyle="1" w:styleId="NichtaufgelsteErwhnung1">
    <w:name w:val="Nicht aufgelöste Erwähnung1"/>
    <w:basedOn w:val="Absatz-Standardschriftart"/>
    <w:rPr>
      <w:color w:val="605E5C"/>
    </w:rPr>
  </w:style>
  <w:style w:type="character" w:styleId="NichtaufgelsteErwhnung">
    <w:name w:val="Unresolved Mention"/>
    <w:basedOn w:val="Absatz-Standardschriftart"/>
    <w:rPr>
      <w:color w:val="605E5C"/>
    </w:rPr>
  </w:style>
  <w:style w:type="character" w:customStyle="1" w:styleId="ListLabel1">
    <w:name w:val="ListLabel 1"/>
    <w:rPr>
      <w:sz w:val="18"/>
    </w:rPr>
  </w:style>
  <w:style w:type="character" w:customStyle="1" w:styleId="VisitedInternetLink">
    <w:name w:val="Visited Internet Link"/>
    <w:rPr>
      <w:color w:val="800000"/>
      <w:u w:val="single"/>
      <w:lang/>
    </w:rPr>
  </w:style>
  <w:style w:type="numbering" w:customStyle="1" w:styleId="WWNum1">
    <w:name w:val="WWNum1"/>
    <w:basedOn w:val="KeineListe"/>
    <w:pPr>
      <w:numPr>
        <w:numId w:val="1"/>
      </w:numPr>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de-DE"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53E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E28"/>
    <w:rPr>
      <w:rFonts w:ascii="Segoe UI" w:hAnsi="Segoe UI" w:cs="Segoe UI"/>
      <w:sz w:val="18"/>
      <w:szCs w:val="18"/>
      <w:lang w:val="de-DE" w:eastAsia="en-US"/>
    </w:rPr>
  </w:style>
  <w:style w:type="character" w:styleId="Hyperlink">
    <w:name w:val="Hyperlink"/>
    <w:basedOn w:val="Absatz-Standardschriftart"/>
    <w:uiPriority w:val="99"/>
    <w:unhideWhenUsed/>
    <w:rsid w:val="00440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ipra.org/paysage" TargetMode="External"/><Relationship Id="rId13" Type="http://schemas.openxmlformats.org/officeDocument/2006/relationships/hyperlink" Target="mailto:michael.gams@cipr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pra.org/positions/les-paysages-alpins-ne-sont-pas-renouvelables" TargetMode="External"/><Relationship Id="rId12" Type="http://schemas.openxmlformats.org/officeDocument/2006/relationships/hyperlink" Target="mailto:katharina.conradin@cipr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fr/communiques-de-pres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ipra.org/fr/actuel/focus-paysag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ipra.org/positions/les-paysages-alpins-ne-sont-pas-renouvelables" TargetMode="External"/><Relationship Id="rId14" Type="http://schemas.openxmlformats.org/officeDocument/2006/relationships/hyperlink" Target="http://www.cip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3536</Characters>
  <Application>Microsoft Office Word</Application>
  <DocSecurity>0</DocSecurity>
  <Lines>62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MATHIAS</dc:creator>
  <cp:lastModifiedBy>CIPRA INTERNATIONAL - Veronika HRIBERNIK</cp:lastModifiedBy>
  <cp:revision>2</cp:revision>
  <cp:lastPrinted>2011-04-15T15:05:00Z</cp:lastPrinted>
  <dcterms:created xsi:type="dcterms:W3CDTF">2020-12-10T08:12:00Z</dcterms:created>
  <dcterms:modified xsi:type="dcterms:W3CDTF">2020-12-10T08:12:00Z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PowerMac G5</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