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7042" w14:textId="77777777" w:rsidR="00E75EB2" w:rsidRDefault="00E75EB2" w:rsidP="00637581">
      <w:pPr>
        <w:spacing w:line="360" w:lineRule="auto"/>
        <w:jc w:val="both"/>
        <w:rPr>
          <w:sz w:val="22"/>
          <w:szCs w:val="22"/>
        </w:rPr>
      </w:pPr>
    </w:p>
    <w:p w14:paraId="70BE856A" w14:textId="7C2E93C4" w:rsidR="00E75EB2" w:rsidRPr="001D621E" w:rsidRDefault="00E75EB2" w:rsidP="00637581">
      <w:pPr>
        <w:pStyle w:val="MMKopfzeile"/>
        <w:jc w:val="both"/>
        <w:rPr>
          <w:color w:val="6E6B60"/>
        </w:rPr>
      </w:pPr>
      <w:r w:rsidRPr="001D621E">
        <w:rPr>
          <w:color w:val="6E6B60"/>
        </w:rPr>
        <w:t xml:space="preserve">Schaan, </w:t>
      </w:r>
      <w:r w:rsidR="006E3F3A" w:rsidRPr="001D621E">
        <w:rPr>
          <w:color w:val="6E6B60"/>
        </w:rPr>
        <w:fldChar w:fldCharType="begin"/>
      </w:r>
      <w:r w:rsidR="006E3F3A" w:rsidRPr="001D621E">
        <w:rPr>
          <w:color w:val="6E6B60"/>
        </w:rPr>
        <w:instrText xml:space="preserve"> CREATEDATE  \@ "d. MMMM yyyy"  \* MERGEFORMAT </w:instrText>
      </w:r>
      <w:r w:rsidR="006E3F3A" w:rsidRPr="001D621E">
        <w:rPr>
          <w:color w:val="6E6B60"/>
        </w:rPr>
        <w:fldChar w:fldCharType="separate"/>
      </w:r>
      <w:r w:rsidR="006E3F3A">
        <w:rPr>
          <w:noProof/>
          <w:color w:val="6E6B60"/>
        </w:rPr>
        <w:t>30. März 2019</w:t>
      </w:r>
      <w:r w:rsidR="006E3F3A" w:rsidRPr="001D621E">
        <w:rPr>
          <w:color w:val="6E6B60"/>
        </w:rPr>
        <w:fldChar w:fldCharType="end"/>
      </w:r>
    </w:p>
    <w:p w14:paraId="58113402" w14:textId="63A9D256" w:rsidR="00E75EB2" w:rsidRPr="001D621E" w:rsidRDefault="00E75EB2" w:rsidP="00637581">
      <w:pPr>
        <w:pStyle w:val="MMKopfzeile"/>
        <w:jc w:val="both"/>
        <w:rPr>
          <w:color w:val="6E6B60"/>
        </w:rPr>
      </w:pPr>
      <w:r w:rsidRPr="001D621E">
        <w:rPr>
          <w:color w:val="6E6B60"/>
        </w:rPr>
        <w:t>Medienmitteilung zu</w:t>
      </w:r>
      <w:r w:rsidR="002E473E">
        <w:rPr>
          <w:color w:val="6E6B60"/>
        </w:rPr>
        <w:t xml:space="preserve"> </w:t>
      </w:r>
      <w:r w:rsidR="000867A5">
        <w:rPr>
          <w:color w:val="6E6B60"/>
        </w:rPr>
        <w:t>Workshop</w:t>
      </w:r>
      <w:r w:rsidR="002E473E">
        <w:rPr>
          <w:color w:val="6E6B60"/>
        </w:rPr>
        <w:t xml:space="preserve"> «</w:t>
      </w:r>
      <w:r w:rsidR="00C018EB">
        <w:rPr>
          <w:color w:val="6E6B60"/>
        </w:rPr>
        <w:t>jugend</w:t>
      </w:r>
      <w:r w:rsidR="000867A5">
        <w:rPr>
          <w:color w:val="6E6B60"/>
        </w:rPr>
        <w:t>.</w:t>
      </w:r>
      <w:r w:rsidR="00C018EB">
        <w:rPr>
          <w:color w:val="6E6B60"/>
        </w:rPr>
        <w:t>gestaltet</w:t>
      </w:r>
      <w:r w:rsidR="000867A5">
        <w:rPr>
          <w:color w:val="6E6B60"/>
        </w:rPr>
        <w:t>.</w:t>
      </w:r>
      <w:r w:rsidR="0039597D">
        <w:rPr>
          <w:color w:val="6E6B60"/>
        </w:rPr>
        <w:t>EUSALP</w:t>
      </w:r>
      <w:r w:rsidR="002E473E">
        <w:rPr>
          <w:color w:val="6E6B60"/>
        </w:rPr>
        <w:t>»</w:t>
      </w:r>
    </w:p>
    <w:p w14:paraId="3B594867" w14:textId="60926F83" w:rsidR="00E356AC" w:rsidRPr="00E356AC" w:rsidRDefault="003E121C" w:rsidP="00637581">
      <w:pPr>
        <w:pStyle w:val="MMLead"/>
        <w:rPr>
          <w:bCs/>
          <w:color w:val="A2BF2F"/>
          <w:sz w:val="28"/>
          <w:szCs w:val="28"/>
        </w:rPr>
      </w:pPr>
      <w:r>
        <w:rPr>
          <w:bCs/>
          <w:color w:val="A2BF2F"/>
          <w:sz w:val="28"/>
          <w:szCs w:val="28"/>
        </w:rPr>
        <w:t>Wie Jugendliche A</w:t>
      </w:r>
      <w:r w:rsidR="006A6777">
        <w:rPr>
          <w:bCs/>
          <w:color w:val="A2BF2F"/>
          <w:sz w:val="28"/>
          <w:szCs w:val="28"/>
        </w:rPr>
        <w:t>lpenpolitik</w:t>
      </w:r>
      <w:r>
        <w:rPr>
          <w:bCs/>
          <w:color w:val="A2BF2F"/>
          <w:sz w:val="28"/>
          <w:szCs w:val="28"/>
        </w:rPr>
        <w:t xml:space="preserve"> mitgestalten</w:t>
      </w:r>
    </w:p>
    <w:p w14:paraId="5DC24677" w14:textId="4213713C" w:rsidR="00E356AC" w:rsidRPr="00E356AC" w:rsidRDefault="00E356AC" w:rsidP="00637581">
      <w:pPr>
        <w:pStyle w:val="MMZwischentitel"/>
        <w:jc w:val="both"/>
        <w:rPr>
          <w:lang w:val="de-LI"/>
        </w:rPr>
      </w:pPr>
      <w:r w:rsidRPr="00E356AC">
        <w:rPr>
          <w:lang w:val="de-LI"/>
        </w:rPr>
        <w:t xml:space="preserve">Ideen sammeln, eigene Themen einbringen, sich mit </w:t>
      </w:r>
      <w:r w:rsidR="000E7782">
        <w:rPr>
          <w:lang w:val="de-LI"/>
        </w:rPr>
        <w:t>EUSALP</w:t>
      </w:r>
      <w:r w:rsidR="003B7749">
        <w:rPr>
          <w:lang w:val="de-LI"/>
        </w:rPr>
        <w:t>-</w:t>
      </w:r>
      <w:r w:rsidR="000E7782">
        <w:rPr>
          <w:lang w:val="de-LI"/>
        </w:rPr>
        <w:t>VertreterInnen</w:t>
      </w:r>
      <w:r w:rsidRPr="00E356AC">
        <w:rPr>
          <w:lang w:val="de-LI"/>
        </w:rPr>
        <w:t xml:space="preserve"> austauschen: Im Workshop «</w:t>
      </w:r>
      <w:r w:rsidR="0047137A">
        <w:rPr>
          <w:lang w:val="de-LI"/>
        </w:rPr>
        <w:t>jugend.gestaltet</w:t>
      </w:r>
      <w:r w:rsidRPr="00E356AC">
        <w:rPr>
          <w:lang w:val="de-LI"/>
        </w:rPr>
        <w:t xml:space="preserve">.EUSALP» am 29. und 30. März in Schaan </w:t>
      </w:r>
      <w:r w:rsidR="004F2A32">
        <w:rPr>
          <w:lang w:val="de-LI"/>
        </w:rPr>
        <w:t>entwickelte</w:t>
      </w:r>
      <w:r w:rsidR="00B25D99">
        <w:rPr>
          <w:lang w:val="de-LI"/>
        </w:rPr>
        <w:t xml:space="preserve">n junge </w:t>
      </w:r>
      <w:r w:rsidR="002939C3">
        <w:rPr>
          <w:lang w:val="de-LI"/>
        </w:rPr>
        <w:t xml:space="preserve">Menschen </w:t>
      </w:r>
      <w:r w:rsidR="00DB615A">
        <w:rPr>
          <w:lang w:val="de-LI"/>
        </w:rPr>
        <w:t>Mass</w:t>
      </w:r>
      <w:r w:rsidR="003B7749">
        <w:rPr>
          <w:lang w:val="de-LI"/>
        </w:rPr>
        <w:t xml:space="preserve">nahmen </w:t>
      </w:r>
      <w:r w:rsidR="002939C3">
        <w:rPr>
          <w:lang w:val="de-LI"/>
        </w:rPr>
        <w:t xml:space="preserve">für mehr Jugendbeteiligung in der </w:t>
      </w:r>
      <w:r w:rsidR="00700A60">
        <w:rPr>
          <w:lang w:val="de-LI"/>
        </w:rPr>
        <w:t>EUSALP</w:t>
      </w:r>
      <w:r w:rsidRPr="00E356AC">
        <w:rPr>
          <w:lang w:val="de-LI"/>
        </w:rPr>
        <w:t>.</w:t>
      </w:r>
    </w:p>
    <w:p w14:paraId="70918CEC" w14:textId="64023EEB" w:rsidR="00F76749" w:rsidRPr="00773530" w:rsidRDefault="00C010A1" w:rsidP="00637581">
      <w:pPr>
        <w:pStyle w:val="MMZwischentitel"/>
        <w:jc w:val="both"/>
        <w:rPr>
          <w:b w:val="0"/>
        </w:rPr>
      </w:pPr>
      <w:r>
        <w:rPr>
          <w:b w:val="0"/>
        </w:rPr>
        <w:t xml:space="preserve">Der Alpenraum steht </w:t>
      </w:r>
      <w:r w:rsidR="00773530">
        <w:rPr>
          <w:b w:val="0"/>
        </w:rPr>
        <w:t>vor grossen Herausforderungen: D</w:t>
      </w:r>
      <w:r>
        <w:rPr>
          <w:b w:val="0"/>
        </w:rPr>
        <w:t xml:space="preserve">er Klimawandel und die demographischen Entwicklungen treffen die </w:t>
      </w:r>
      <w:r w:rsidR="00773530">
        <w:rPr>
          <w:b w:val="0"/>
        </w:rPr>
        <w:t>kommenden</w:t>
      </w:r>
      <w:r>
        <w:rPr>
          <w:b w:val="0"/>
        </w:rPr>
        <w:t xml:space="preserve"> Generationen in den Alpen besonders stark. Dennoch sitzen junge Menschen selten mit am Tisch, wenn es um zukunftsweisende Entscheidungen gibt. </w:t>
      </w:r>
      <w:r w:rsidR="000102B1">
        <w:rPr>
          <w:b w:val="0"/>
        </w:rPr>
        <w:t xml:space="preserve">Dabei können gerade junge Menschen dabei helfen, </w:t>
      </w:r>
      <w:r w:rsidR="00F76749" w:rsidRPr="00773530">
        <w:rPr>
          <w:b w:val="0"/>
        </w:rPr>
        <w:t>nachhaltige und innovative Lösungen zu finden</w:t>
      </w:r>
      <w:r w:rsidRPr="00773530">
        <w:rPr>
          <w:b w:val="0"/>
        </w:rPr>
        <w:t>.</w:t>
      </w:r>
      <w:r w:rsidR="000102B1" w:rsidRPr="00773530">
        <w:rPr>
          <w:b w:val="0"/>
        </w:rPr>
        <w:t xml:space="preserve"> Davon sind </w:t>
      </w:r>
      <w:r w:rsidRPr="00773530">
        <w:rPr>
          <w:b w:val="0"/>
        </w:rPr>
        <w:t xml:space="preserve">auch </w:t>
      </w:r>
      <w:r w:rsidR="000102B1" w:rsidRPr="00773530">
        <w:rPr>
          <w:b w:val="0"/>
        </w:rPr>
        <w:t>die sieben Staaten und 48 Regionen, die in der</w:t>
      </w:r>
      <w:r w:rsidR="00F76749" w:rsidRPr="00637581">
        <w:rPr>
          <w:b w:val="0"/>
        </w:rPr>
        <w:t xml:space="preserve"> EU-Strategie für den Alpenraum (EUSALP)</w:t>
      </w:r>
      <w:r w:rsidR="000102B1" w:rsidRPr="00637581">
        <w:rPr>
          <w:b w:val="0"/>
        </w:rPr>
        <w:t xml:space="preserve"> zusammenarbeiten, überzeugt. </w:t>
      </w:r>
      <w:r w:rsidR="00F76749" w:rsidRPr="00637581">
        <w:rPr>
          <w:b w:val="0"/>
        </w:rPr>
        <w:t xml:space="preserve">Um die Stimme der Jugend langfristig in der EUSALP zu verankern, wurde der Prozess «jugend.gestaltet.EUSALP» </w:t>
      </w:r>
      <w:r w:rsidR="009F5A26" w:rsidRPr="00637581">
        <w:rPr>
          <w:b w:val="0"/>
        </w:rPr>
        <w:t>von der Tiroler EUSALP-Präsidentschaft 2018, dem</w:t>
      </w:r>
      <w:r w:rsidR="00F76749" w:rsidRPr="00637581">
        <w:rPr>
          <w:b w:val="0"/>
        </w:rPr>
        <w:t xml:space="preserve"> </w:t>
      </w:r>
      <w:r w:rsidRPr="00773530">
        <w:rPr>
          <w:b w:val="0"/>
        </w:rPr>
        <w:t>Amt für Auswärtige Angelegenheiten</w:t>
      </w:r>
      <w:r w:rsidR="00F76749" w:rsidRPr="00773530">
        <w:rPr>
          <w:b w:val="0"/>
        </w:rPr>
        <w:t xml:space="preserve"> in Liechtenstein</w:t>
      </w:r>
      <w:r w:rsidR="009F5A26" w:rsidRPr="00773530">
        <w:rPr>
          <w:b w:val="0"/>
        </w:rPr>
        <w:t xml:space="preserve"> </w:t>
      </w:r>
      <w:r w:rsidR="00F76749" w:rsidRPr="00773530">
        <w:rPr>
          <w:b w:val="0"/>
        </w:rPr>
        <w:t xml:space="preserve">und </w:t>
      </w:r>
      <w:r w:rsidR="00F76749" w:rsidRPr="00637581">
        <w:rPr>
          <w:b w:val="0"/>
        </w:rPr>
        <w:t>dem</w:t>
      </w:r>
      <w:r w:rsidR="00F76749" w:rsidRPr="00773530">
        <w:rPr>
          <w:b w:val="0"/>
        </w:rPr>
        <w:t xml:space="preserve"> Schweizer Bundesamt für Raumentwicklung (ARE) </w:t>
      </w:r>
      <w:r w:rsidR="00F76749" w:rsidRPr="00637581">
        <w:rPr>
          <w:b w:val="0"/>
        </w:rPr>
        <w:t xml:space="preserve">ins Leben gerufen. </w:t>
      </w:r>
      <w:r w:rsidR="00F76749" w:rsidRPr="00773530">
        <w:rPr>
          <w:b w:val="0"/>
        </w:rPr>
        <w:t>Die Europäische Kommission unterstützt dieses Vorhaben. CIPRA International und der Verein «Alpenstadt des Jahres» begleiten den Prozess.</w:t>
      </w:r>
    </w:p>
    <w:p w14:paraId="414D7A4B" w14:textId="4982A736" w:rsidR="00F76749" w:rsidRPr="00637581" w:rsidRDefault="009F5A26" w:rsidP="00637581">
      <w:pPr>
        <w:pStyle w:val="MMZwischentitel"/>
        <w:jc w:val="both"/>
        <w:rPr>
          <w:b w:val="0"/>
        </w:rPr>
      </w:pPr>
      <w:r w:rsidRPr="00637581">
        <w:rPr>
          <w:b w:val="0"/>
        </w:rPr>
        <w:t>Wie Jugendliche konkret in die Alpenkooperation eingebunden werden</w:t>
      </w:r>
      <w:r w:rsidR="00C010A1" w:rsidRPr="00637581">
        <w:rPr>
          <w:b w:val="0"/>
        </w:rPr>
        <w:t xml:space="preserve"> können</w:t>
      </w:r>
      <w:r w:rsidRPr="00637581">
        <w:rPr>
          <w:b w:val="0"/>
        </w:rPr>
        <w:t xml:space="preserve">, </w:t>
      </w:r>
      <w:r w:rsidR="00C010A1" w:rsidRPr="00637581">
        <w:rPr>
          <w:b w:val="0"/>
        </w:rPr>
        <w:t xml:space="preserve">wurde </w:t>
      </w:r>
      <w:r w:rsidRPr="00637581">
        <w:rPr>
          <w:b w:val="0"/>
        </w:rPr>
        <w:t xml:space="preserve">in zwei Workshops </w:t>
      </w:r>
      <w:r w:rsidR="00773530" w:rsidRPr="00637581">
        <w:rPr>
          <w:b w:val="0"/>
        </w:rPr>
        <w:t>von ihnen</w:t>
      </w:r>
      <w:r w:rsidRPr="00637581">
        <w:rPr>
          <w:b w:val="0"/>
        </w:rPr>
        <w:t xml:space="preserve"> selbst erarbeitet. Im zweiten Workshop am </w:t>
      </w:r>
      <w:r w:rsidRPr="00773530">
        <w:rPr>
          <w:b w:val="0"/>
          <w:lang w:val="de-LI"/>
        </w:rPr>
        <w:t>29. und 30. März in Schaan</w:t>
      </w:r>
      <w:r w:rsidR="00773530">
        <w:rPr>
          <w:b w:val="0"/>
          <w:lang w:val="de-LI"/>
        </w:rPr>
        <w:t xml:space="preserve">, finanziert durch </w:t>
      </w:r>
      <w:r w:rsidR="00AA44DD">
        <w:rPr>
          <w:b w:val="0"/>
          <w:lang w:val="de-LI"/>
        </w:rPr>
        <w:t>einen Beitrag der liechtensteinischen Regierung</w:t>
      </w:r>
      <w:r w:rsidR="00773530" w:rsidRPr="00773530">
        <w:rPr>
          <w:b w:val="0"/>
          <w:lang w:val="de-LI"/>
        </w:rPr>
        <w:t>,</w:t>
      </w:r>
      <w:r w:rsidRPr="00637581">
        <w:rPr>
          <w:b w:val="0"/>
          <w:lang w:val="de-LI"/>
        </w:rPr>
        <w:t xml:space="preserve"> diskutierten und arbeiteten </w:t>
      </w:r>
      <w:r w:rsidRPr="00773530">
        <w:rPr>
          <w:b w:val="0"/>
          <w:lang w:val="de-LI"/>
        </w:rPr>
        <w:t xml:space="preserve">30 Jugendliche aus dem gesamten Alpenraum </w:t>
      </w:r>
      <w:r w:rsidRPr="00637581">
        <w:rPr>
          <w:b w:val="0"/>
          <w:lang w:val="de-LI"/>
        </w:rPr>
        <w:t>gemeinsam mit EUSALP-VertreterInnen</w:t>
      </w:r>
      <w:r w:rsidR="00773530" w:rsidRPr="00637581">
        <w:rPr>
          <w:b w:val="0"/>
          <w:lang w:val="de-LI"/>
        </w:rPr>
        <w:t xml:space="preserve"> an der Konkretisierung der Ideen und der Strategie </w:t>
      </w:r>
      <w:r w:rsidR="00773530">
        <w:rPr>
          <w:b w:val="0"/>
          <w:lang w:val="de-LI"/>
        </w:rPr>
        <w:t>aus dem ersten Workshop, der im November in Innsbruck stattfand.</w:t>
      </w:r>
      <w:r w:rsidR="00773530">
        <w:rPr>
          <w:b w:val="0"/>
        </w:rPr>
        <w:t xml:space="preserve"> </w:t>
      </w:r>
      <w:r w:rsidR="00DB615A">
        <w:rPr>
          <w:b w:val="0"/>
        </w:rPr>
        <w:t>«</w:t>
      </w:r>
      <w:r w:rsidR="00DB615A" w:rsidRPr="00DB615A">
        <w:rPr>
          <w:b w:val="0"/>
        </w:rPr>
        <w:t>Ich bin stolz darauf, einbezogen zu werden, und dankbar, dass EUSALP mir die Möglichkeit gegeben hat, an diesem Workshop teilzunehmen und Ideen zur Beteiligung junger Me</w:t>
      </w:r>
      <w:r w:rsidR="00DB615A">
        <w:rPr>
          <w:b w:val="0"/>
        </w:rPr>
        <w:t>nschen zu entwickeln</w:t>
      </w:r>
      <w:r w:rsidR="00DB615A">
        <w:rPr>
          <w:b w:val="0"/>
        </w:rPr>
        <w:t>»</w:t>
      </w:r>
      <w:r w:rsidR="00DB615A">
        <w:rPr>
          <w:b w:val="0"/>
        </w:rPr>
        <w:t>, erklärt die Teilnehmerin Alice Friard, italienisch-f</w:t>
      </w:r>
      <w:r w:rsidR="00DB615A" w:rsidRPr="00DB615A">
        <w:rPr>
          <w:b w:val="0"/>
        </w:rPr>
        <w:t>ranzösische Doppelbürgerin</w:t>
      </w:r>
      <w:r w:rsidR="00DB615A">
        <w:rPr>
          <w:b w:val="0"/>
        </w:rPr>
        <w:t xml:space="preserve">. </w:t>
      </w:r>
      <w:r w:rsidR="00DB615A">
        <w:rPr>
          <w:b w:val="0"/>
        </w:rPr>
        <w:br/>
      </w:r>
      <w:r w:rsidR="000102B1" w:rsidRPr="00773530">
        <w:rPr>
          <w:b w:val="0"/>
          <w:lang w:val="de-LI"/>
        </w:rPr>
        <w:t>Die</w:t>
      </w:r>
      <w:r w:rsidRPr="00773530">
        <w:rPr>
          <w:b w:val="0"/>
          <w:lang w:val="de-LI"/>
        </w:rPr>
        <w:t xml:space="preserve"> Ideen </w:t>
      </w:r>
      <w:r w:rsidR="000102B1" w:rsidRPr="00773530">
        <w:rPr>
          <w:b w:val="0"/>
          <w:lang w:val="de-LI"/>
        </w:rPr>
        <w:t xml:space="preserve">der Jugendlichen </w:t>
      </w:r>
      <w:r w:rsidR="00C010A1" w:rsidRPr="00773530">
        <w:rPr>
          <w:b w:val="0"/>
          <w:lang w:val="de-LI"/>
        </w:rPr>
        <w:t xml:space="preserve">sollen </w:t>
      </w:r>
      <w:r w:rsidRPr="00773530">
        <w:rPr>
          <w:b w:val="0"/>
          <w:lang w:val="de-LI"/>
        </w:rPr>
        <w:t xml:space="preserve">nun in die EUSALP getragen und </w:t>
      </w:r>
      <w:r w:rsidR="000102B1" w:rsidRPr="00773530">
        <w:rPr>
          <w:b w:val="0"/>
          <w:lang w:val="de-LI"/>
        </w:rPr>
        <w:t>praktisch umgesetzt</w:t>
      </w:r>
      <w:r w:rsidR="00C010A1" w:rsidRPr="00773530">
        <w:rPr>
          <w:b w:val="0"/>
          <w:lang w:val="de-LI"/>
        </w:rPr>
        <w:t xml:space="preserve"> werden</w:t>
      </w:r>
      <w:r w:rsidR="000102B1" w:rsidRPr="00773530">
        <w:rPr>
          <w:b w:val="0"/>
          <w:lang w:val="de-LI"/>
        </w:rPr>
        <w:t>, um zu gewährleisten, dass zukünftige Generationen ihren Lebensraum Alpen mitgestalten können.</w:t>
      </w:r>
    </w:p>
    <w:p w14:paraId="578C7406" w14:textId="35CC9421" w:rsidR="00E75EB2" w:rsidRPr="00773530" w:rsidRDefault="001D621E" w:rsidP="00637581">
      <w:pPr>
        <w:pStyle w:val="MMFusszeile"/>
        <w:spacing w:before="120"/>
        <w:contextualSpacing w:val="0"/>
        <w:jc w:val="both"/>
      </w:pPr>
      <w:r w:rsidRPr="00773530">
        <w:rPr>
          <w:color w:val="6E6B60"/>
        </w:rPr>
        <w:lastRenderedPageBreak/>
        <w:t xml:space="preserve">Diese Mitteilung und druckfähige Pressebilder stehen zum Download bereit unter: </w:t>
      </w:r>
    </w:p>
    <w:p w14:paraId="045B8F75" w14:textId="1BDF1890" w:rsidR="002939C3" w:rsidRPr="00773530" w:rsidRDefault="002939C3" w:rsidP="00637581">
      <w:pPr>
        <w:pStyle w:val="MMFusszeile"/>
        <w:spacing w:before="120"/>
        <w:contextualSpacing w:val="0"/>
        <w:jc w:val="both"/>
        <w:rPr>
          <w:color w:val="6E6B60"/>
          <w:u w:val="single"/>
        </w:rPr>
      </w:pPr>
      <w:r w:rsidRPr="00637581">
        <w:t>Link hier einfügen</w:t>
      </w:r>
    </w:p>
    <w:p w14:paraId="019BDBA7" w14:textId="77777777" w:rsidR="00582A20" w:rsidRPr="00773530" w:rsidRDefault="00582A20" w:rsidP="00637581">
      <w:pPr>
        <w:pStyle w:val="MMFusszeile"/>
        <w:spacing w:before="120"/>
        <w:contextualSpacing w:val="0"/>
        <w:jc w:val="both"/>
        <w:rPr>
          <w:color w:val="6E6B60"/>
          <w:u w:val="single"/>
        </w:rPr>
      </w:pPr>
    </w:p>
    <w:p w14:paraId="424BF04F" w14:textId="0ACA9F31" w:rsidR="00E75EB2" w:rsidRPr="001D621E" w:rsidRDefault="00E75EB2" w:rsidP="00637581">
      <w:pPr>
        <w:pStyle w:val="MMFusszeile"/>
        <w:tabs>
          <w:tab w:val="left" w:pos="5295"/>
        </w:tabs>
        <w:spacing w:before="120"/>
        <w:contextualSpacing w:val="0"/>
        <w:jc w:val="both"/>
        <w:rPr>
          <w:color w:val="6E6B60"/>
        </w:rPr>
      </w:pPr>
      <w:r w:rsidRPr="00773530">
        <w:rPr>
          <w:color w:val="6E6B60"/>
        </w:rPr>
        <w:t>R</w:t>
      </w:r>
      <w:r w:rsidRPr="001D621E">
        <w:rPr>
          <w:color w:val="6E6B60"/>
        </w:rPr>
        <w:t>ückfragen sind zu richten an:</w:t>
      </w:r>
      <w:r w:rsidR="00B25D99">
        <w:rPr>
          <w:color w:val="6E6B60"/>
        </w:rPr>
        <w:tab/>
      </w:r>
    </w:p>
    <w:p w14:paraId="654098BA" w14:textId="54B06282" w:rsidR="007F1C87" w:rsidRDefault="007F1C87" w:rsidP="00637581">
      <w:pPr>
        <w:pStyle w:val="MMFusszeile"/>
        <w:spacing w:before="120"/>
        <w:contextualSpacing w:val="0"/>
        <w:jc w:val="both"/>
        <w:rPr>
          <w:color w:val="6E6B60"/>
        </w:rPr>
      </w:pPr>
      <w:r>
        <w:rPr>
          <w:color w:val="6E6B60"/>
        </w:rPr>
        <w:t>Claire Simon</w:t>
      </w:r>
      <w:r w:rsidR="00BE613E">
        <w:rPr>
          <w:color w:val="6E6B60"/>
        </w:rPr>
        <w:t>, Gesch</w:t>
      </w:r>
      <w:r w:rsidR="00B65247">
        <w:rPr>
          <w:color w:val="6E6B60"/>
        </w:rPr>
        <w:t>ä</w:t>
      </w:r>
      <w:r w:rsidR="00DB615A">
        <w:rPr>
          <w:color w:val="6E6B60"/>
        </w:rPr>
        <w:t>ftsführerin,</w:t>
      </w:r>
      <w:bookmarkStart w:id="0" w:name="_GoBack"/>
      <w:bookmarkEnd w:id="0"/>
      <w:r w:rsidR="00BE613E">
        <w:rPr>
          <w:color w:val="6E6B60"/>
        </w:rPr>
        <w:t xml:space="preserve"> Verein «Alpenstadt des Jahres»</w:t>
      </w:r>
      <w:r w:rsidR="00B65247">
        <w:rPr>
          <w:color w:val="6E6B60"/>
        </w:rPr>
        <w:t>, +33 6 95 02 22 48, claire.simon@alpenstaedte.org</w:t>
      </w:r>
    </w:p>
    <w:p w14:paraId="764ED047" w14:textId="7EA61A77" w:rsidR="00E75EB2" w:rsidRPr="00AB7D96" w:rsidRDefault="00B65247" w:rsidP="00637581">
      <w:pPr>
        <w:pStyle w:val="MMFusszeile"/>
        <w:spacing w:before="120"/>
        <w:contextualSpacing w:val="0"/>
        <w:jc w:val="both"/>
        <w:rPr>
          <w:color w:val="6E6B60"/>
          <w:u w:val="single"/>
          <w:lang w:val="fr-CH"/>
        </w:rPr>
      </w:pPr>
      <w:r w:rsidRPr="00AB7D96">
        <w:rPr>
          <w:color w:val="6E6B60"/>
          <w:lang w:val="fr-CH"/>
        </w:rPr>
        <w:t>Nicoletta Piersantelli</w:t>
      </w:r>
      <w:r w:rsidR="002E473E" w:rsidRPr="00AB7D96">
        <w:rPr>
          <w:color w:val="6E6B60"/>
          <w:lang w:val="fr-CH"/>
        </w:rPr>
        <w:t xml:space="preserve">, </w:t>
      </w:r>
      <w:r w:rsidRPr="00AB7D96">
        <w:rPr>
          <w:color w:val="6E6B60"/>
          <w:lang w:val="fr-CH"/>
        </w:rPr>
        <w:t>Moderatorin</w:t>
      </w:r>
      <w:r w:rsidR="002E1180" w:rsidRPr="00AB7D96">
        <w:rPr>
          <w:color w:val="6E6B60"/>
          <w:lang w:val="fr-CH"/>
        </w:rPr>
        <w:t>,</w:t>
      </w:r>
      <w:r w:rsidR="002939C3" w:rsidRPr="00AB7D96">
        <w:rPr>
          <w:color w:val="6E6B60"/>
          <w:lang w:val="fr-CH"/>
        </w:rPr>
        <w:t xml:space="preserve"> CIPRA International,</w:t>
      </w:r>
      <w:r w:rsidR="00237D0C" w:rsidRPr="00AB7D96">
        <w:rPr>
          <w:lang w:val="fr-CH"/>
        </w:rPr>
        <w:t xml:space="preserve"> </w:t>
      </w:r>
      <w:r w:rsidR="00237D0C" w:rsidRPr="00AB7D96">
        <w:rPr>
          <w:color w:val="6E6B60"/>
          <w:lang w:val="fr-CH"/>
        </w:rPr>
        <w:t>+39 339 8909159</w:t>
      </w:r>
    </w:p>
    <w:p w14:paraId="48991BDE" w14:textId="77777777" w:rsidR="001D621E" w:rsidRPr="00AB7D96" w:rsidRDefault="001D621E" w:rsidP="00637581">
      <w:pPr>
        <w:pStyle w:val="MMFusszeile"/>
        <w:spacing w:before="120"/>
        <w:contextualSpacing w:val="0"/>
        <w:jc w:val="both"/>
        <w:rPr>
          <w:color w:val="6E6B60"/>
          <w:lang w:val="fr-CH"/>
        </w:rPr>
      </w:pPr>
    </w:p>
    <w:p w14:paraId="34CEF907" w14:textId="77777777" w:rsidR="002E473E" w:rsidRPr="00AB7D96" w:rsidRDefault="002E473E" w:rsidP="00637581">
      <w:pPr>
        <w:pStyle w:val="MMFusszeile"/>
        <w:spacing w:before="120"/>
        <w:contextualSpacing w:val="0"/>
        <w:jc w:val="both"/>
        <w:rPr>
          <w:color w:val="6E6B60"/>
          <w:lang w:val="fr-CH"/>
        </w:rPr>
      </w:pPr>
    </w:p>
    <w:p w14:paraId="60830ED9" w14:textId="0575D79F" w:rsidR="00B25D99" w:rsidRDefault="00B25D99" w:rsidP="00637581">
      <w:pPr>
        <w:shd w:val="clear" w:color="auto" w:fill="C0BDB4"/>
        <w:spacing w:after="60" w:line="280" w:lineRule="atLeast"/>
        <w:jc w:val="both"/>
        <w:rPr>
          <w:b/>
          <w:sz w:val="20"/>
          <w:szCs w:val="20"/>
          <w:lang w:val="de-LI"/>
        </w:rPr>
      </w:pPr>
      <w:r w:rsidRPr="00B25D99">
        <w:rPr>
          <w:b/>
          <w:sz w:val="20"/>
          <w:szCs w:val="20"/>
          <w:lang w:val="de-LI"/>
        </w:rPr>
        <w:t>Die eur</w:t>
      </w:r>
      <w:r w:rsidR="00EF1AE3">
        <w:rPr>
          <w:b/>
          <w:sz w:val="20"/>
          <w:szCs w:val="20"/>
          <w:lang w:val="de-LI"/>
        </w:rPr>
        <w:t>o</w:t>
      </w:r>
      <w:r w:rsidRPr="00B25D99">
        <w:rPr>
          <w:b/>
          <w:sz w:val="20"/>
          <w:szCs w:val="20"/>
          <w:lang w:val="de-LI"/>
        </w:rPr>
        <w:t>päische Strategie für den Alpenraum (EUSALP)</w:t>
      </w:r>
    </w:p>
    <w:p w14:paraId="68ACB74A" w14:textId="6DB04C11" w:rsidR="00B25D99" w:rsidRDefault="00B25D99" w:rsidP="00637581">
      <w:pPr>
        <w:shd w:val="clear" w:color="auto" w:fill="C0BDB4"/>
        <w:spacing w:after="60" w:line="280" w:lineRule="atLeast"/>
        <w:jc w:val="both"/>
        <w:rPr>
          <w:sz w:val="20"/>
          <w:szCs w:val="20"/>
          <w:u w:val="single"/>
        </w:rPr>
      </w:pPr>
      <w:r w:rsidRPr="00B25D99">
        <w:rPr>
          <w:sz w:val="20"/>
          <w:szCs w:val="20"/>
        </w:rPr>
        <w:t>Die EUSALP vereint 48 Regionen aus sieben Staaten (Deutschland, Frankreich, Italien, Österreich, Slowenien, Schweiz und Liechtenstein) mit insgesamt über 80 Millionen Einwohnerinnen und Einwohnern. Die EU-Alpenstrategie bietet die Chance, diese Herausforderungen mit innovativen Initiativen aus den Bereichen Wirtschaft, Infrastruktur und Verkehr, Energie sowie Umwelt- und Ressourcenschutz in enger Zusammenarbeit mit den Staaten und Regionen, aber auch mit nicht-staatlichen Akteuren anzugehen</w:t>
      </w:r>
      <w:r w:rsidR="002939C3">
        <w:rPr>
          <w:sz w:val="20"/>
          <w:szCs w:val="20"/>
        </w:rPr>
        <w:t>.</w:t>
      </w:r>
      <w:r w:rsidRPr="00B25D99">
        <w:rPr>
          <w:sz w:val="20"/>
          <w:szCs w:val="20"/>
        </w:rPr>
        <w:t xml:space="preserve"> </w:t>
      </w:r>
      <w:r w:rsidR="002939C3">
        <w:rPr>
          <w:sz w:val="20"/>
          <w:szCs w:val="20"/>
        </w:rPr>
        <w:t>S</w:t>
      </w:r>
      <w:r w:rsidRPr="00B25D99">
        <w:rPr>
          <w:sz w:val="20"/>
          <w:szCs w:val="20"/>
        </w:rPr>
        <w:t xml:space="preserve">o </w:t>
      </w:r>
      <w:r w:rsidR="002939C3">
        <w:rPr>
          <w:sz w:val="20"/>
          <w:szCs w:val="20"/>
        </w:rPr>
        <w:t xml:space="preserve">stärkt sie </w:t>
      </w:r>
      <w:r w:rsidRPr="00B25D99">
        <w:rPr>
          <w:sz w:val="20"/>
          <w:szCs w:val="20"/>
        </w:rPr>
        <w:t>den wirtschaftlichen, politischen und gesellschaftlichen Zusammenhalt im Kern Europas</w:t>
      </w:r>
      <w:r w:rsidR="002939C3">
        <w:rPr>
          <w:sz w:val="20"/>
          <w:szCs w:val="20"/>
        </w:rPr>
        <w:t xml:space="preserve">, </w:t>
      </w:r>
      <w:r w:rsidR="002939C3" w:rsidRPr="002939C3">
        <w:rPr>
          <w:sz w:val="20"/>
          <w:szCs w:val="20"/>
        </w:rPr>
        <w:t>um die Herausforderungen einer globalisierten Welt gemeinsam zu meistern.</w:t>
      </w:r>
    </w:p>
    <w:p w14:paraId="033E2316" w14:textId="77777777" w:rsidR="00B25D99" w:rsidRPr="00B25D99" w:rsidRDefault="00B25D99" w:rsidP="00637581">
      <w:pPr>
        <w:jc w:val="both"/>
        <w:rPr>
          <w:sz w:val="20"/>
          <w:szCs w:val="20"/>
        </w:rPr>
      </w:pPr>
    </w:p>
    <w:p w14:paraId="558BEC3F" w14:textId="77777777" w:rsidR="00B25D99" w:rsidRPr="00B25D99" w:rsidRDefault="00B25D99" w:rsidP="00637581">
      <w:pPr>
        <w:jc w:val="both"/>
        <w:rPr>
          <w:sz w:val="20"/>
          <w:szCs w:val="20"/>
        </w:rPr>
      </w:pPr>
    </w:p>
    <w:p w14:paraId="4D38F287" w14:textId="77777777" w:rsidR="00B25D99" w:rsidRPr="00B25D99" w:rsidRDefault="00B25D99" w:rsidP="00637581">
      <w:pPr>
        <w:jc w:val="both"/>
        <w:rPr>
          <w:sz w:val="20"/>
          <w:szCs w:val="20"/>
        </w:rPr>
      </w:pPr>
    </w:p>
    <w:sectPr w:rsidR="00B25D99" w:rsidRPr="00B25D99" w:rsidSect="000E3C6B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07938" w14:textId="77777777" w:rsidR="000F10B0" w:rsidRDefault="000F10B0">
      <w:r>
        <w:separator/>
      </w:r>
    </w:p>
  </w:endnote>
  <w:endnote w:type="continuationSeparator" w:id="0">
    <w:p w14:paraId="5B1C1E50" w14:textId="77777777" w:rsidR="000F10B0" w:rsidRDefault="000F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HelveticaNeueLTStd-Lt">
    <w:altName w:val="Arial"/>
    <w:charset w:val="00"/>
    <w:family w:val="swiss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B7F6B" w14:textId="77777777" w:rsidR="00E40386" w:rsidRDefault="00E40386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4E3401D0" w14:textId="77777777" w:rsidR="00E40386" w:rsidRDefault="00E40386" w:rsidP="00D56B60">
    <w:pPr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0E476" w14:textId="77777777" w:rsidR="00E40386" w:rsidRDefault="00E40386" w:rsidP="00D56B60">
    <w:pPr>
      <w:ind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8AF56" w14:textId="4ECD02CC" w:rsidR="00E40386" w:rsidRPr="0094034C" w:rsidRDefault="00E40386" w:rsidP="0094034C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31607" w14:textId="77777777" w:rsidR="000F10B0" w:rsidRDefault="000F10B0">
      <w:r>
        <w:separator/>
      </w:r>
    </w:p>
  </w:footnote>
  <w:footnote w:type="continuationSeparator" w:id="0">
    <w:p w14:paraId="581FB194" w14:textId="77777777" w:rsidR="000F10B0" w:rsidRDefault="000F10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4667B" w14:textId="39AEC9C2" w:rsidR="00EF1AE3" w:rsidRDefault="00D36A9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17C2B4B" wp14:editId="2037AE08">
          <wp:simplePos x="0" y="0"/>
          <wp:positionH relativeFrom="column">
            <wp:posOffset>4550410</wp:posOffset>
          </wp:positionH>
          <wp:positionV relativeFrom="paragraph">
            <wp:posOffset>351155</wp:posOffset>
          </wp:positionV>
          <wp:extent cx="1238250" cy="4953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PRA-Logo-Claim-EN-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6E6B60"/>
        <w:lang w:eastAsia="de-DE"/>
      </w:rPr>
      <w:drawing>
        <wp:inline distT="0" distB="0" distL="0" distR="0" wp14:anchorId="22276934" wp14:editId="5D757512">
          <wp:extent cx="1351908" cy="1155700"/>
          <wp:effectExtent l="0" t="0" r="127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_Logo_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13" cy="116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F7"/>
    <w:rsid w:val="00003ABF"/>
    <w:rsid w:val="000102B1"/>
    <w:rsid w:val="0002255B"/>
    <w:rsid w:val="00045798"/>
    <w:rsid w:val="00050F9F"/>
    <w:rsid w:val="00065831"/>
    <w:rsid w:val="000867A5"/>
    <w:rsid w:val="000D09C7"/>
    <w:rsid w:val="000E3C6B"/>
    <w:rsid w:val="000E7782"/>
    <w:rsid w:val="000F10B0"/>
    <w:rsid w:val="001041DB"/>
    <w:rsid w:val="00140A4E"/>
    <w:rsid w:val="00172122"/>
    <w:rsid w:val="00176174"/>
    <w:rsid w:val="001C49C5"/>
    <w:rsid w:val="001D3169"/>
    <w:rsid w:val="001D621E"/>
    <w:rsid w:val="001E14F5"/>
    <w:rsid w:val="001F326A"/>
    <w:rsid w:val="001F5CE8"/>
    <w:rsid w:val="00213D4B"/>
    <w:rsid w:val="002207AB"/>
    <w:rsid w:val="00233E32"/>
    <w:rsid w:val="00237D0C"/>
    <w:rsid w:val="00252D9D"/>
    <w:rsid w:val="00257403"/>
    <w:rsid w:val="00266370"/>
    <w:rsid w:val="0027518B"/>
    <w:rsid w:val="0028641B"/>
    <w:rsid w:val="002939C3"/>
    <w:rsid w:val="002A2AC3"/>
    <w:rsid w:val="002D5D20"/>
    <w:rsid w:val="002D6541"/>
    <w:rsid w:val="002E1180"/>
    <w:rsid w:val="002E473E"/>
    <w:rsid w:val="00344C5B"/>
    <w:rsid w:val="00353D4C"/>
    <w:rsid w:val="00360AAB"/>
    <w:rsid w:val="003639CB"/>
    <w:rsid w:val="003761FC"/>
    <w:rsid w:val="0039597D"/>
    <w:rsid w:val="003A105F"/>
    <w:rsid w:val="003B7749"/>
    <w:rsid w:val="003C7913"/>
    <w:rsid w:val="003C7A2B"/>
    <w:rsid w:val="003E121C"/>
    <w:rsid w:val="0040247E"/>
    <w:rsid w:val="00416C9E"/>
    <w:rsid w:val="00424E0F"/>
    <w:rsid w:val="00435306"/>
    <w:rsid w:val="00446DE3"/>
    <w:rsid w:val="00453E4F"/>
    <w:rsid w:val="00462118"/>
    <w:rsid w:val="0047137A"/>
    <w:rsid w:val="00476BBF"/>
    <w:rsid w:val="004A58A3"/>
    <w:rsid w:val="004C561E"/>
    <w:rsid w:val="004F2A32"/>
    <w:rsid w:val="00502650"/>
    <w:rsid w:val="00507ED5"/>
    <w:rsid w:val="00512335"/>
    <w:rsid w:val="005155B8"/>
    <w:rsid w:val="00533351"/>
    <w:rsid w:val="00550FDC"/>
    <w:rsid w:val="00582A20"/>
    <w:rsid w:val="005B37A8"/>
    <w:rsid w:val="005C4615"/>
    <w:rsid w:val="005E675D"/>
    <w:rsid w:val="005F0F9B"/>
    <w:rsid w:val="00603757"/>
    <w:rsid w:val="00636A0C"/>
    <w:rsid w:val="00637581"/>
    <w:rsid w:val="00650A26"/>
    <w:rsid w:val="00660A05"/>
    <w:rsid w:val="0066627A"/>
    <w:rsid w:val="006708AA"/>
    <w:rsid w:val="006742F7"/>
    <w:rsid w:val="006A6777"/>
    <w:rsid w:val="006B6E4B"/>
    <w:rsid w:val="006E3F3A"/>
    <w:rsid w:val="006F0069"/>
    <w:rsid w:val="006F5CF9"/>
    <w:rsid w:val="00700A60"/>
    <w:rsid w:val="007104A1"/>
    <w:rsid w:val="00721DB7"/>
    <w:rsid w:val="007256C9"/>
    <w:rsid w:val="00727457"/>
    <w:rsid w:val="00773530"/>
    <w:rsid w:val="007944B4"/>
    <w:rsid w:val="007A055F"/>
    <w:rsid w:val="007E03AF"/>
    <w:rsid w:val="007F1C87"/>
    <w:rsid w:val="00813249"/>
    <w:rsid w:val="00850B1F"/>
    <w:rsid w:val="00890BD2"/>
    <w:rsid w:val="008E5038"/>
    <w:rsid w:val="008F77F5"/>
    <w:rsid w:val="00930DE8"/>
    <w:rsid w:val="00932D66"/>
    <w:rsid w:val="0094034C"/>
    <w:rsid w:val="00950F47"/>
    <w:rsid w:val="00973BA4"/>
    <w:rsid w:val="009748B5"/>
    <w:rsid w:val="009D6EA3"/>
    <w:rsid w:val="009F325B"/>
    <w:rsid w:val="009F5A26"/>
    <w:rsid w:val="00A46621"/>
    <w:rsid w:val="00A46B46"/>
    <w:rsid w:val="00A81892"/>
    <w:rsid w:val="00A871EA"/>
    <w:rsid w:val="00AA44DD"/>
    <w:rsid w:val="00AB7D96"/>
    <w:rsid w:val="00AE4098"/>
    <w:rsid w:val="00B04F44"/>
    <w:rsid w:val="00B25D99"/>
    <w:rsid w:val="00B51DAB"/>
    <w:rsid w:val="00B53307"/>
    <w:rsid w:val="00B65247"/>
    <w:rsid w:val="00B823F3"/>
    <w:rsid w:val="00B85C1B"/>
    <w:rsid w:val="00BC4F5E"/>
    <w:rsid w:val="00BE613E"/>
    <w:rsid w:val="00BF7ACB"/>
    <w:rsid w:val="00C010A1"/>
    <w:rsid w:val="00C018EB"/>
    <w:rsid w:val="00C07C79"/>
    <w:rsid w:val="00C13854"/>
    <w:rsid w:val="00C16D1A"/>
    <w:rsid w:val="00C337CB"/>
    <w:rsid w:val="00C50E11"/>
    <w:rsid w:val="00C8273D"/>
    <w:rsid w:val="00C9277E"/>
    <w:rsid w:val="00C94246"/>
    <w:rsid w:val="00CA1414"/>
    <w:rsid w:val="00CA79D3"/>
    <w:rsid w:val="00CB632A"/>
    <w:rsid w:val="00D277B4"/>
    <w:rsid w:val="00D36A99"/>
    <w:rsid w:val="00D46866"/>
    <w:rsid w:val="00D56B60"/>
    <w:rsid w:val="00D83363"/>
    <w:rsid w:val="00D90795"/>
    <w:rsid w:val="00D92ED8"/>
    <w:rsid w:val="00DA72F7"/>
    <w:rsid w:val="00DB17C6"/>
    <w:rsid w:val="00DB615A"/>
    <w:rsid w:val="00DC6A14"/>
    <w:rsid w:val="00DF425B"/>
    <w:rsid w:val="00DF7797"/>
    <w:rsid w:val="00E07C0E"/>
    <w:rsid w:val="00E15A8F"/>
    <w:rsid w:val="00E2279A"/>
    <w:rsid w:val="00E26D2F"/>
    <w:rsid w:val="00E356AC"/>
    <w:rsid w:val="00E40386"/>
    <w:rsid w:val="00E67ADA"/>
    <w:rsid w:val="00E75EB2"/>
    <w:rsid w:val="00E85CD0"/>
    <w:rsid w:val="00EA425B"/>
    <w:rsid w:val="00EA6603"/>
    <w:rsid w:val="00EB6ECC"/>
    <w:rsid w:val="00EE1365"/>
    <w:rsid w:val="00EF1AE3"/>
    <w:rsid w:val="00F004A2"/>
    <w:rsid w:val="00F42C74"/>
    <w:rsid w:val="00F514FA"/>
    <w:rsid w:val="00F523C0"/>
    <w:rsid w:val="00F54F97"/>
    <w:rsid w:val="00F76749"/>
    <w:rsid w:val="00FA5E82"/>
    <w:rsid w:val="00FB68A3"/>
    <w:rsid w:val="00FC4CD2"/>
    <w:rsid w:val="00FD7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50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de-CH"/>
    </w:rPr>
  </w:style>
  <w:style w:type="paragraph" w:styleId="berschrift1">
    <w:name w:val="heading 1"/>
    <w:aliases w:val="Betreff Überschrift"/>
    <w:basedOn w:val="Standard"/>
    <w:next w:val="Standard"/>
    <w:link w:val="berschrift1Zeiche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Betreff Überschrift Zeichen"/>
    <w:basedOn w:val="Absatz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eiche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eichen">
    <w:name w:val="Kopfzeile Zeichen"/>
    <w:basedOn w:val="Absatz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eiche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eichen">
    <w:name w:val="Fußzeile Zeichen"/>
    <w:basedOn w:val="Absatzstandardschriftart"/>
    <w:link w:val="Fuzeile"/>
    <w:rsid w:val="000E3C6B"/>
    <w:rPr>
      <w:lang w:eastAsia="en-US"/>
    </w:rPr>
  </w:style>
  <w:style w:type="character" w:styleId="Link">
    <w:name w:val="Hyperlink"/>
    <w:basedOn w:val="Absatzstandardschriftart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b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E75EB2"/>
    <w:pPr>
      <w:spacing w:before="60" w:after="60" w:line="360" w:lineRule="auto"/>
      <w:contextualSpacing/>
      <w:jc w:val="both"/>
    </w:pPr>
    <w:rPr>
      <w:sz w:val="22"/>
      <w:szCs w:val="22"/>
    </w:rPr>
  </w:style>
  <w:style w:type="paragraph" w:customStyle="1" w:styleId="MMZwischentitel">
    <w:name w:val="MM Zwischentitel"/>
    <w:basedOn w:val="MMText"/>
    <w:next w:val="MMText"/>
    <w:autoRedefine/>
    <w:rsid w:val="002939C3"/>
    <w:pPr>
      <w:spacing w:before="240" w:after="120"/>
      <w:contextualSpacing w:val="0"/>
      <w:jc w:val="left"/>
    </w:pPr>
    <w:rPr>
      <w:b/>
    </w:rPr>
  </w:style>
  <w:style w:type="paragraph" w:customStyle="1" w:styleId="MMFusszeile">
    <w:name w:val="MM Fusszeile"/>
    <w:basedOn w:val="MMText"/>
    <w:autoRedefine/>
    <w:rsid w:val="00E75E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b/>
      <w:color w:val="FF0000"/>
      <w:szCs w:val="22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character" w:styleId="Kommentarzeichen">
    <w:name w:val="annotation reference"/>
    <w:basedOn w:val="Absatzstandardschriftart"/>
    <w:semiHidden/>
    <w:unhideWhenUsed/>
    <w:rsid w:val="002E473E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2E473E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2E473E"/>
    <w:rPr>
      <w:rFonts w:ascii="Arial" w:eastAsia="Times New Roman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2E473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2E473E"/>
    <w:rPr>
      <w:rFonts w:ascii="Arial" w:eastAsia="Times New Roman" w:hAnsi="Arial" w:cs="Arial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eichen"/>
    <w:semiHidden/>
    <w:unhideWhenUsed/>
    <w:rsid w:val="002E473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2E473E"/>
    <w:rPr>
      <w:rFonts w:ascii="Tahoma" w:eastAsia="Times New Roman" w:hAnsi="Tahoma" w:cs="Tahoma"/>
      <w:sz w:val="16"/>
      <w:szCs w:val="16"/>
      <w:lang w:val="de-CH"/>
    </w:rPr>
  </w:style>
  <w:style w:type="paragraph" w:styleId="Bearbeitung">
    <w:name w:val="Revision"/>
    <w:hidden/>
    <w:semiHidden/>
    <w:rsid w:val="00773530"/>
    <w:rPr>
      <w:rFonts w:ascii="Arial" w:eastAsia="Times New Roman" w:hAnsi="Arial" w:cs="Arial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de-CH"/>
    </w:rPr>
  </w:style>
  <w:style w:type="paragraph" w:styleId="berschrift1">
    <w:name w:val="heading 1"/>
    <w:aliases w:val="Betreff Überschrift"/>
    <w:basedOn w:val="Standard"/>
    <w:next w:val="Standard"/>
    <w:link w:val="berschrift1Zeiche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Betreff Überschrift Zeichen"/>
    <w:basedOn w:val="Absatz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eiche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eichen">
    <w:name w:val="Kopfzeile Zeichen"/>
    <w:basedOn w:val="Absatz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eiche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eichen">
    <w:name w:val="Fußzeile Zeichen"/>
    <w:basedOn w:val="Absatzstandardschriftart"/>
    <w:link w:val="Fuzeile"/>
    <w:rsid w:val="000E3C6B"/>
    <w:rPr>
      <w:lang w:eastAsia="en-US"/>
    </w:rPr>
  </w:style>
  <w:style w:type="character" w:styleId="Link">
    <w:name w:val="Hyperlink"/>
    <w:basedOn w:val="Absatzstandardschriftart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b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E75EB2"/>
    <w:pPr>
      <w:spacing w:before="60" w:after="60" w:line="360" w:lineRule="auto"/>
      <w:contextualSpacing/>
      <w:jc w:val="both"/>
    </w:pPr>
    <w:rPr>
      <w:sz w:val="22"/>
      <w:szCs w:val="22"/>
    </w:rPr>
  </w:style>
  <w:style w:type="paragraph" w:customStyle="1" w:styleId="MMZwischentitel">
    <w:name w:val="MM Zwischentitel"/>
    <w:basedOn w:val="MMText"/>
    <w:next w:val="MMText"/>
    <w:autoRedefine/>
    <w:rsid w:val="002939C3"/>
    <w:pPr>
      <w:spacing w:before="240" w:after="120"/>
      <w:contextualSpacing w:val="0"/>
      <w:jc w:val="left"/>
    </w:pPr>
    <w:rPr>
      <w:b/>
    </w:rPr>
  </w:style>
  <w:style w:type="paragraph" w:customStyle="1" w:styleId="MMFusszeile">
    <w:name w:val="MM Fusszeile"/>
    <w:basedOn w:val="MMText"/>
    <w:autoRedefine/>
    <w:rsid w:val="00E75E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b/>
      <w:color w:val="FF0000"/>
      <w:szCs w:val="22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character" w:styleId="Kommentarzeichen">
    <w:name w:val="annotation reference"/>
    <w:basedOn w:val="Absatzstandardschriftart"/>
    <w:semiHidden/>
    <w:unhideWhenUsed/>
    <w:rsid w:val="002E473E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2E473E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2E473E"/>
    <w:rPr>
      <w:rFonts w:ascii="Arial" w:eastAsia="Times New Roman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2E473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2E473E"/>
    <w:rPr>
      <w:rFonts w:ascii="Arial" w:eastAsia="Times New Roman" w:hAnsi="Arial" w:cs="Arial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eichen"/>
    <w:semiHidden/>
    <w:unhideWhenUsed/>
    <w:rsid w:val="002E473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2E473E"/>
    <w:rPr>
      <w:rFonts w:ascii="Tahoma" w:eastAsia="Times New Roman" w:hAnsi="Tahoma" w:cs="Tahoma"/>
      <w:sz w:val="16"/>
      <w:szCs w:val="16"/>
      <w:lang w:val="de-CH"/>
    </w:rPr>
  </w:style>
  <w:style w:type="paragraph" w:styleId="Bearbeitung">
    <w:name w:val="Revision"/>
    <w:hidden/>
    <w:semiHidden/>
    <w:rsid w:val="00773530"/>
    <w:rPr>
      <w:rFonts w:ascii="Arial" w:eastAsia="Times New Roman" w:hAnsi="Arial" w:cs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deVorlageMM-I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B03C5-C476-C34C-A265-304FD9E6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\01 CIPRA\1.01 CIPRA-International\1.1.10 Öffentlichkeitsarbeit\09_LeitfadenHandbücherVorlagenÖA\Medienarbeit\Medienmitteilungen\MM-Vorlagen\deVorlageMM-Int.dotx</Template>
  <TotalTime>0</TotalTime>
  <Pages>2</Pages>
  <Words>452</Words>
  <Characters>2850</Characters>
  <Application>Microsoft Macintosh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PowerMac G5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Maya MATHIAS</dc:creator>
  <cp:lastModifiedBy>Caroline</cp:lastModifiedBy>
  <cp:revision>4</cp:revision>
  <cp:lastPrinted>2019-03-27T21:17:00Z</cp:lastPrinted>
  <dcterms:created xsi:type="dcterms:W3CDTF">2019-03-30T11:37:00Z</dcterms:created>
  <dcterms:modified xsi:type="dcterms:W3CDTF">2019-03-31T07:32:00Z</dcterms:modified>
</cp:coreProperties>
</file>